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BD6" w:rsidRPr="00291E08" w:rsidRDefault="00A42BD6" w:rsidP="000A671E">
      <w:pPr>
        <w:pStyle w:val="Naslov"/>
        <w:rPr>
          <w:sz w:val="24"/>
          <w:szCs w:val="24"/>
        </w:rPr>
      </w:pPr>
      <w:r w:rsidRPr="00291E08">
        <w:rPr>
          <w:sz w:val="24"/>
          <w:szCs w:val="24"/>
        </w:rPr>
        <w:t>P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O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Z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I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V</w:t>
      </w:r>
    </w:p>
    <w:p w:rsidR="00A42BD6" w:rsidRPr="00291E08" w:rsidRDefault="00C14D9D" w:rsidP="00A42BD6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a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d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j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e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l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v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n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j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e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9E49A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j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270E35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270E35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v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270E35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n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9E49A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o </w:t>
      </w:r>
      <w:r w:rsidR="00270E35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j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270E35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9E49A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r a s p r a v i</w:t>
      </w:r>
      <w:r w:rsidR="009D1B5F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</w:p>
    <w:p w:rsidR="00A42BD6" w:rsidRPr="00291E08" w:rsidRDefault="00A42BD6" w:rsidP="00A42BD6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</w:t>
      </w:r>
    </w:p>
    <w:p w:rsidR="002C5606" w:rsidRPr="00291E08" w:rsidRDefault="002C5606" w:rsidP="00392B1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E49A6" w:rsidRPr="00266198" w:rsidRDefault="009E49A6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266198">
        <w:rPr>
          <w:rFonts w:ascii="Times New Roman" w:eastAsia="Times New Roman" w:hAnsi="Times New Roman"/>
          <w:b/>
        </w:rPr>
        <w:t xml:space="preserve">STRATEŠKOJ STUDIJI </w:t>
      </w:r>
      <w:r w:rsidR="006B29BE">
        <w:rPr>
          <w:rFonts w:ascii="Times New Roman" w:eastAsia="Times New Roman" w:hAnsi="Times New Roman"/>
          <w:b/>
        </w:rPr>
        <w:t xml:space="preserve">O PROCJENI </w:t>
      </w:r>
      <w:r w:rsidRPr="00266198">
        <w:rPr>
          <w:rFonts w:ascii="Times New Roman" w:eastAsia="Times New Roman" w:hAnsi="Times New Roman"/>
          <w:b/>
        </w:rPr>
        <w:t xml:space="preserve">UTJECAJA PLANA </w:t>
      </w:r>
      <w:r>
        <w:rPr>
          <w:rFonts w:ascii="Times New Roman" w:eastAsia="Times New Roman" w:hAnsi="Times New Roman"/>
          <w:b/>
        </w:rPr>
        <w:t>GOSPODARENJA OTPADOM</w:t>
      </w:r>
    </w:p>
    <w:p w:rsidR="009E49A6" w:rsidRPr="00266198" w:rsidRDefault="009E49A6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266198">
        <w:rPr>
          <w:rFonts w:ascii="Times New Roman" w:eastAsia="Times New Roman" w:hAnsi="Times New Roman"/>
          <w:b/>
        </w:rPr>
        <w:t>OSJEČKO-BARANJSKE ŽUPANIJE NA OKOLIŠ I</w:t>
      </w:r>
    </w:p>
    <w:p w:rsidR="009E49A6" w:rsidRPr="00266198" w:rsidRDefault="009E49A6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NACRTU</w:t>
      </w:r>
      <w:r w:rsidRPr="00266198">
        <w:rPr>
          <w:rFonts w:ascii="Times New Roman" w:eastAsia="Times New Roman" w:hAnsi="Times New Roman"/>
          <w:b/>
        </w:rPr>
        <w:t xml:space="preserve"> PRIJEDLOGA PLANA PLANA </w:t>
      </w:r>
      <w:r>
        <w:rPr>
          <w:rFonts w:ascii="Times New Roman" w:eastAsia="Times New Roman" w:hAnsi="Times New Roman"/>
          <w:b/>
        </w:rPr>
        <w:t>GOSPODARENJA OTPADOM</w:t>
      </w:r>
      <w:r w:rsidRPr="00266198">
        <w:rPr>
          <w:rFonts w:ascii="Times New Roman" w:eastAsia="Times New Roman" w:hAnsi="Times New Roman"/>
          <w:b/>
        </w:rPr>
        <w:t xml:space="preserve"> OSJEČKO-BARANJSKE ŽUPANIJE </w:t>
      </w:r>
    </w:p>
    <w:p w:rsidR="00A42BD6" w:rsidRDefault="00A42BD6" w:rsidP="00A42BD6">
      <w:pPr>
        <w:spacing w:after="0" w:line="256" w:lineRule="auto"/>
        <w:ind w:left="1416"/>
        <w:rPr>
          <w:rFonts w:ascii="Times New Roman" w:hAnsi="Times New Roman"/>
          <w:b/>
          <w:szCs w:val="24"/>
        </w:rPr>
      </w:pPr>
    </w:p>
    <w:p w:rsidR="00F3638D" w:rsidRDefault="00F3638D" w:rsidP="00F3638D">
      <w:pPr>
        <w:pStyle w:val="mojTekst"/>
        <w:spacing w:line="0" w:lineRule="atLeast"/>
        <w:rPr>
          <w:rFonts w:ascii="Times New Roman" w:hAnsi="Times New Roman"/>
          <w:color w:val="FF0000"/>
        </w:rPr>
      </w:pPr>
    </w:p>
    <w:p w:rsidR="00FB7F69" w:rsidRPr="00CE0B6F" w:rsidRDefault="00F3638D" w:rsidP="00487375">
      <w:pPr>
        <w:pStyle w:val="StandardWeb"/>
        <w:spacing w:before="0" w:beforeAutospacing="0" w:after="0" w:afterAutospacing="0" w:line="0" w:lineRule="atLeast"/>
        <w:ind w:firstLine="360"/>
        <w:jc w:val="both"/>
        <w:rPr>
          <w:sz w:val="22"/>
          <w:szCs w:val="22"/>
        </w:rPr>
      </w:pPr>
      <w:r w:rsidRPr="00CE0B6F">
        <w:rPr>
          <w:sz w:val="22"/>
          <w:szCs w:val="22"/>
        </w:rPr>
        <w:t xml:space="preserve">Osječko-baranjska županija, Upravni odjel za prostorno uređenje, graditeljstvo i zaštitu okoliša u postupku </w:t>
      </w:r>
      <w:r w:rsidR="008E32F0" w:rsidRPr="00CE0B6F">
        <w:rPr>
          <w:sz w:val="22"/>
          <w:szCs w:val="22"/>
        </w:rPr>
        <w:t>je izrade</w:t>
      </w:r>
      <w:r w:rsidRPr="00CE0B6F">
        <w:rPr>
          <w:sz w:val="22"/>
          <w:szCs w:val="22"/>
        </w:rPr>
        <w:t xml:space="preserve"> </w:t>
      </w:r>
      <w:r w:rsidR="00FB7F69" w:rsidRPr="00CE0B6F">
        <w:rPr>
          <w:rFonts w:eastAsia="Calibri"/>
          <w:sz w:val="22"/>
          <w:szCs w:val="22"/>
        </w:rPr>
        <w:t>Plana gospodarenja otpadom Osječko-baranjske županije</w:t>
      </w:r>
      <w:r w:rsidR="007E569B" w:rsidRPr="00CE0B6F">
        <w:rPr>
          <w:rFonts w:eastAsia="Calibri"/>
          <w:sz w:val="22"/>
          <w:szCs w:val="22"/>
        </w:rPr>
        <w:t xml:space="preserve"> </w:t>
      </w:r>
      <w:r w:rsidR="00FB7F69" w:rsidRPr="00CE0B6F">
        <w:rPr>
          <w:rFonts w:eastAsia="Calibri"/>
          <w:sz w:val="22"/>
          <w:szCs w:val="22"/>
        </w:rPr>
        <w:t xml:space="preserve">koji je zakonska obveza propisana člankom </w:t>
      </w:r>
      <w:r w:rsidR="00FB7F69" w:rsidRPr="00CE0B6F">
        <w:rPr>
          <w:sz w:val="22"/>
          <w:szCs w:val="22"/>
        </w:rPr>
        <w:t>111. Zakona o gospodarenju otpadom („Narodne novine“ broj 84/21.</w:t>
      </w:r>
      <w:r w:rsidR="00D14914">
        <w:rPr>
          <w:sz w:val="22"/>
          <w:szCs w:val="22"/>
        </w:rPr>
        <w:t xml:space="preserve"> i 142/23</w:t>
      </w:r>
      <w:r w:rsidR="008A4DE4">
        <w:rPr>
          <w:sz w:val="22"/>
          <w:szCs w:val="22"/>
        </w:rPr>
        <w:t>, u daljnjem tekstu: Plan</w:t>
      </w:r>
      <w:r w:rsidR="00FB7F69" w:rsidRPr="00CE0B6F">
        <w:rPr>
          <w:sz w:val="22"/>
          <w:szCs w:val="22"/>
        </w:rPr>
        <w:t>).</w:t>
      </w:r>
    </w:p>
    <w:p w:rsidR="00072219" w:rsidRPr="00CE0B6F" w:rsidRDefault="00FB7F69" w:rsidP="00487375">
      <w:pPr>
        <w:pStyle w:val="StandardWeb"/>
        <w:spacing w:before="0" w:beforeAutospacing="0" w:after="0" w:afterAutospacing="0" w:line="0" w:lineRule="atLeast"/>
        <w:ind w:firstLine="360"/>
        <w:jc w:val="both"/>
        <w:rPr>
          <w:color w:val="FF0000"/>
          <w:sz w:val="22"/>
          <w:szCs w:val="22"/>
        </w:rPr>
      </w:pPr>
      <w:r w:rsidRPr="00CE0B6F">
        <w:rPr>
          <w:color w:val="FF0000"/>
          <w:sz w:val="22"/>
          <w:szCs w:val="22"/>
        </w:rPr>
        <w:t xml:space="preserve"> </w:t>
      </w:r>
    </w:p>
    <w:p w:rsidR="00AF1BBD" w:rsidRDefault="00AF1BBD" w:rsidP="00487375">
      <w:pPr>
        <w:spacing w:after="0" w:line="0" w:lineRule="atLeast"/>
        <w:ind w:firstLine="360"/>
        <w:contextualSpacing/>
        <w:jc w:val="both"/>
        <w:rPr>
          <w:rFonts w:ascii="Times New Roman" w:eastAsia="MetaSerifPro-Book" w:hAnsi="Times New Roman"/>
        </w:rPr>
      </w:pPr>
      <w:r w:rsidRPr="001C3A31">
        <w:rPr>
          <w:rFonts w:ascii="Times New Roman" w:hAnsi="Times New Roman"/>
        </w:rPr>
        <w:t xml:space="preserve">Ciljevi ovog planskog dokumenta su uspostava cjelovitog sustava gospodarenja otpadom na </w:t>
      </w:r>
      <w:r w:rsidRPr="001C3A31">
        <w:rPr>
          <w:rFonts w:ascii="Times New Roman" w:eastAsia="MetaSerifPro-Book" w:hAnsi="Times New Roman"/>
        </w:rPr>
        <w:t xml:space="preserve">području Osječko-baranjske županije, razmatranje odgovornosti u procesu unaprjeđivanja sustava gospodarenja otpadom s definiranjem uloga i aktivnosti županije i jedinica lokalne samouprave sukladno zakonskoj regulativi o gospodarenju otpadom, uvid u postojeće stanje postupanja s otpadom te u postojeće i buduće količine, kao i sastav otpada, radi iznalaženja optimalnih rješenja u sklopu cjelovitog sustava gospodarenja otpadom, </w:t>
      </w:r>
      <w:proofErr w:type="spellStart"/>
      <w:r w:rsidRPr="001C3A31">
        <w:rPr>
          <w:rFonts w:ascii="Times New Roman" w:eastAsia="MetaSerifPro-Book" w:hAnsi="Times New Roman"/>
        </w:rPr>
        <w:t>izobrazno</w:t>
      </w:r>
      <w:proofErr w:type="spellEnd"/>
      <w:r w:rsidRPr="001C3A31">
        <w:rPr>
          <w:rFonts w:ascii="Times New Roman" w:eastAsia="MetaSerifPro-Book" w:hAnsi="Times New Roman"/>
        </w:rPr>
        <w:t>-informativnih aktivnosti za edukaciju stanovništva o gospodarenju otpadom, unaprjeđenje informacijskog sustava i praćenje gospodarenja otpadom, određivanje mjera za sprječavanje nastajanja novih i sanaciju postojećih divljih odlagališta te sanaciju postojećih neuređenih odlagališta komunalnog otpada</w:t>
      </w:r>
      <w:r w:rsidRPr="00A20734">
        <w:rPr>
          <w:rFonts w:ascii="Times New Roman" w:eastAsia="MetaSerifPro-Book" w:hAnsi="Times New Roman"/>
        </w:rPr>
        <w:t>.</w:t>
      </w:r>
    </w:p>
    <w:p w:rsidR="00AF1BBD" w:rsidRPr="001C3A31" w:rsidRDefault="00AF1BBD" w:rsidP="00487375">
      <w:pPr>
        <w:spacing w:after="0" w:line="0" w:lineRule="atLeast"/>
        <w:contextualSpacing/>
        <w:rPr>
          <w:rFonts w:ascii="Times New Roman" w:eastAsia="MetaSerifPro-Book" w:hAnsi="Times New Roman"/>
        </w:rPr>
      </w:pPr>
    </w:p>
    <w:p w:rsidR="00072219" w:rsidRPr="00CE0B6F" w:rsidRDefault="00072219" w:rsidP="00487375">
      <w:pPr>
        <w:spacing w:after="0" w:line="0" w:lineRule="atLeast"/>
        <w:ind w:firstLine="360"/>
        <w:jc w:val="both"/>
        <w:rPr>
          <w:rFonts w:ascii="Times New Roman" w:hAnsi="Times New Roman"/>
        </w:rPr>
      </w:pPr>
      <w:r w:rsidRPr="00CE0B6F">
        <w:rPr>
          <w:rFonts w:ascii="Times New Roman" w:hAnsi="Times New Roman"/>
          <w:bCs/>
          <w:iCs/>
        </w:rPr>
        <w:t xml:space="preserve">Na temelju dostavljenog Mišljenja Ministarstva gospodarstva i održivog razvoja, Uprave za procjenu utjecaja na okoliš i održivo gospodarenje otpadom (KLASA: </w:t>
      </w:r>
      <w:r w:rsidRPr="00CE0B6F">
        <w:rPr>
          <w:rFonts w:ascii="Times New Roman" w:hAnsi="Times New Roman"/>
        </w:rPr>
        <w:t>351-03/23-01/1338, URBROJ: 517-05-1-1-23-2 od 29. kolovoza 2023. godine</w:t>
      </w:r>
      <w:r w:rsidRPr="00CE0B6F">
        <w:rPr>
          <w:rFonts w:ascii="Times New Roman" w:hAnsi="Times New Roman"/>
          <w:bCs/>
          <w:iCs/>
        </w:rPr>
        <w:t>) utvrđena je obveza provođenja postupka strateške procjene utjecaja Plana</w:t>
      </w:r>
      <w:r w:rsidR="00160CBA">
        <w:rPr>
          <w:rFonts w:ascii="Times New Roman" w:hAnsi="Times New Roman"/>
          <w:bCs/>
          <w:iCs/>
        </w:rPr>
        <w:t xml:space="preserve"> </w:t>
      </w:r>
      <w:r w:rsidRPr="00CE0B6F">
        <w:rPr>
          <w:rFonts w:ascii="Times New Roman" w:hAnsi="Times New Roman"/>
          <w:bCs/>
          <w:iCs/>
        </w:rPr>
        <w:t xml:space="preserve">na okoliš. </w:t>
      </w:r>
    </w:p>
    <w:p w:rsidR="00072219" w:rsidRPr="00CE0B6F" w:rsidRDefault="00072219" w:rsidP="00487375">
      <w:pPr>
        <w:spacing w:after="0" w:line="0" w:lineRule="atLeast"/>
        <w:rPr>
          <w:rFonts w:ascii="Times New Roman" w:hAnsi="Times New Roman"/>
          <w:lang w:eastAsia="hr-HR"/>
        </w:rPr>
      </w:pPr>
    </w:p>
    <w:p w:rsidR="00F615DE" w:rsidRDefault="007E4DEC" w:rsidP="00487375">
      <w:pPr>
        <w:autoSpaceDE w:val="0"/>
        <w:autoSpaceDN w:val="0"/>
        <w:adjustRightInd w:val="0"/>
        <w:spacing w:after="0" w:line="0" w:lineRule="atLeast"/>
        <w:ind w:firstLine="360"/>
        <w:jc w:val="both"/>
        <w:rPr>
          <w:rFonts w:ascii="Times New Roman" w:eastAsia="MetaSerifPro-Book" w:hAnsi="Times New Roman"/>
          <w:lang w:eastAsia="hr-HR"/>
        </w:rPr>
      </w:pPr>
      <w:r>
        <w:rPr>
          <w:rFonts w:ascii="Times New Roman" w:eastAsia="MetaSerifPro-Book" w:hAnsi="Times New Roman"/>
          <w:lang w:eastAsia="hr-HR"/>
        </w:rPr>
        <w:t>Strateška procjena</w:t>
      </w:r>
      <w:r w:rsidR="00F615DE">
        <w:rPr>
          <w:rFonts w:ascii="Times New Roman" w:eastAsia="MetaSerifPro-Book" w:hAnsi="Times New Roman"/>
          <w:lang w:eastAsia="hr-HR"/>
        </w:rPr>
        <w:t xml:space="preserve"> sukladno odredbi članka 67. Zakona provodi</w:t>
      </w:r>
      <w:r>
        <w:rPr>
          <w:rFonts w:ascii="Times New Roman" w:eastAsia="MetaSerifPro-Book" w:hAnsi="Times New Roman"/>
          <w:lang w:eastAsia="hr-HR"/>
        </w:rPr>
        <w:t xml:space="preserve"> se</w:t>
      </w:r>
      <w:r w:rsidR="00F615DE">
        <w:rPr>
          <w:rFonts w:ascii="Times New Roman" w:eastAsia="MetaSerifPro-Book" w:hAnsi="Times New Roman"/>
          <w:lang w:eastAsia="hr-HR"/>
        </w:rPr>
        <w:t xml:space="preserve"> tijekom izrade Nacrta prijedloga Plana prije utvrđivanja konačnog  prijedloga i upućivanja u postupak donošenja, na način propisan Zakonom i </w:t>
      </w:r>
      <w:r w:rsidR="00F615DE">
        <w:rPr>
          <w:rFonts w:ascii="Times New Roman" w:hAnsi="Times New Roman"/>
        </w:rPr>
        <w:t>Uredbom</w:t>
      </w:r>
      <w:r w:rsidR="00F615DE" w:rsidRPr="008A4DE4">
        <w:rPr>
          <w:rFonts w:ascii="Times New Roman" w:hAnsi="Times New Roman"/>
        </w:rPr>
        <w:t xml:space="preserve"> o strateškoj procjeni utjecaja strategije, plana i programa na okoliš ("Narodne novine" broj 3/17.</w:t>
      </w:r>
      <w:r w:rsidR="00F615DE">
        <w:rPr>
          <w:rFonts w:ascii="Times New Roman" w:hAnsi="Times New Roman"/>
        </w:rPr>
        <w:t>, u daljnjem tekstu: Uredba</w:t>
      </w:r>
      <w:r w:rsidR="00F615DE" w:rsidRPr="008A4DE4">
        <w:rPr>
          <w:rFonts w:ascii="Times New Roman" w:hAnsi="Times New Roman"/>
        </w:rPr>
        <w:t>)</w:t>
      </w:r>
      <w:r w:rsidR="00F615DE">
        <w:rPr>
          <w:rFonts w:ascii="Times New Roman" w:hAnsi="Times New Roman"/>
        </w:rPr>
        <w:t>.</w:t>
      </w:r>
      <w:r w:rsidR="00F615DE">
        <w:rPr>
          <w:rFonts w:ascii="Times New Roman" w:eastAsia="MetaSerifPro-Book" w:hAnsi="Times New Roman"/>
          <w:lang w:eastAsia="hr-HR"/>
        </w:rPr>
        <w:t xml:space="preserve"> </w:t>
      </w:r>
    </w:p>
    <w:p w:rsidR="00F615DE" w:rsidRDefault="00F615DE" w:rsidP="00487375">
      <w:pPr>
        <w:spacing w:after="0" w:line="0" w:lineRule="atLeast"/>
        <w:jc w:val="both"/>
        <w:rPr>
          <w:rFonts w:ascii="Times New Roman" w:hAnsi="Times New Roman"/>
          <w:lang w:eastAsia="hr-HR"/>
        </w:rPr>
      </w:pPr>
    </w:p>
    <w:p w:rsidR="008A4DE4" w:rsidRPr="008A4DE4" w:rsidRDefault="00F615DE" w:rsidP="00487375">
      <w:pPr>
        <w:spacing w:after="0" w:line="0" w:lineRule="atLeast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8A4DE4" w:rsidRPr="008A4DE4">
        <w:rPr>
          <w:rFonts w:ascii="Times New Roman" w:hAnsi="Times New Roman"/>
        </w:rPr>
        <w:t>ositelj izrade Plana i nadležno tijelo za provedbu postupka strateške procjene utjecaja na okoliš je Upravni odjel za prostorno uređenje, graditeljstvo i zaštitu okoliša Osječko-baranjske županije, a postupak provodi u suradnji s Ministarstvom  zaštite okoliša  i zelene tranzicije.</w:t>
      </w:r>
    </w:p>
    <w:p w:rsidR="00F615DE" w:rsidRDefault="00F615DE" w:rsidP="00487375">
      <w:pPr>
        <w:pStyle w:val="Tijeloteksta-uvlaka3"/>
        <w:widowControl w:val="0"/>
        <w:spacing w:after="0" w:line="0" w:lineRule="atLeast"/>
        <w:ind w:left="0" w:firstLine="360"/>
        <w:jc w:val="both"/>
        <w:rPr>
          <w:rFonts w:ascii="Times New Roman" w:hAnsi="Times New Roman"/>
          <w:sz w:val="22"/>
          <w:szCs w:val="22"/>
        </w:rPr>
      </w:pPr>
    </w:p>
    <w:p w:rsidR="00F615DE" w:rsidRDefault="00F615DE" w:rsidP="00487375">
      <w:pPr>
        <w:pStyle w:val="Tijeloteksta-uvlaka3"/>
        <w:widowControl w:val="0"/>
        <w:spacing w:after="0" w:line="0" w:lineRule="atLeast"/>
        <w:ind w:left="0" w:firstLine="360"/>
        <w:jc w:val="both"/>
        <w:rPr>
          <w:rFonts w:ascii="Times New Roman" w:hAnsi="Times New Roman"/>
          <w:sz w:val="22"/>
          <w:szCs w:val="22"/>
        </w:rPr>
      </w:pPr>
      <w:r w:rsidRPr="00CE0B6F">
        <w:rPr>
          <w:rFonts w:ascii="Times New Roman" w:hAnsi="Times New Roman"/>
          <w:sz w:val="22"/>
          <w:szCs w:val="22"/>
        </w:rPr>
        <w:t xml:space="preserve">Stručni izrađivač </w:t>
      </w:r>
      <w:r w:rsidRPr="00CE0B6F">
        <w:rPr>
          <w:rFonts w:ascii="Times New Roman" w:hAnsi="Times New Roman"/>
          <w:spacing w:val="-2"/>
          <w:sz w:val="22"/>
          <w:szCs w:val="22"/>
        </w:rPr>
        <w:t xml:space="preserve">Plana </w:t>
      </w:r>
      <w:r w:rsidRPr="00CE0B6F">
        <w:rPr>
          <w:rFonts w:ascii="Times New Roman" w:hAnsi="Times New Roman"/>
          <w:sz w:val="22"/>
          <w:szCs w:val="22"/>
        </w:rPr>
        <w:t xml:space="preserve">je EKONERG - institut za energetiku i zaštitu okoliša d.o.o. iz Zagreba, kao ovlaštenik za stručne poslove, a za ovlaštenika izrade Strateške studije utjecaja na okoliš odabran je DVOKUT-ECRO d.o.o. iz Zagreba, slijedom provedenih postupaka nabave. </w:t>
      </w:r>
    </w:p>
    <w:p w:rsidR="008A4DE4" w:rsidRDefault="008A4DE4" w:rsidP="00487375">
      <w:pPr>
        <w:pStyle w:val="Tijeloteksta-uvlaka3"/>
        <w:spacing w:after="0" w:line="0" w:lineRule="atLeast"/>
        <w:ind w:left="0"/>
        <w:jc w:val="both"/>
        <w:rPr>
          <w:rFonts w:ascii="Times New Roman" w:hAnsi="Times New Roman"/>
          <w:sz w:val="22"/>
          <w:szCs w:val="22"/>
        </w:rPr>
      </w:pPr>
    </w:p>
    <w:p w:rsidR="007E4DEC" w:rsidRDefault="007E4DEC" w:rsidP="00487375">
      <w:pPr>
        <w:pStyle w:val="mojTekst"/>
        <w:widowControl w:val="0"/>
        <w:tabs>
          <w:tab w:val="center" w:pos="4513"/>
        </w:tabs>
        <w:autoSpaceDE w:val="0"/>
        <w:autoSpaceDN w:val="0"/>
        <w:adjustRightInd w:val="0"/>
        <w:spacing w:line="0" w:lineRule="atLeast"/>
        <w:rPr>
          <w:rFonts w:ascii="Times New Roman" w:eastAsia="Calibri" w:hAnsi="Times New Roman"/>
        </w:rPr>
      </w:pPr>
      <w:r w:rsidRPr="00736B51">
        <w:rPr>
          <w:rFonts w:ascii="Times New Roman" w:eastAsia="Calibri" w:hAnsi="Times New Roman"/>
          <w:lang w:eastAsia="en-US"/>
        </w:rPr>
        <w:tab/>
      </w:r>
      <w:r w:rsidR="00736B51">
        <w:rPr>
          <w:rFonts w:ascii="Times New Roman" w:eastAsia="Calibri" w:hAnsi="Times New Roman"/>
          <w:lang w:eastAsia="en-US"/>
        </w:rPr>
        <w:t xml:space="preserve">       </w:t>
      </w:r>
      <w:r w:rsidR="008A4DE4" w:rsidRPr="007E4DEC">
        <w:rPr>
          <w:rFonts w:ascii="Times New Roman" w:hAnsi="Times New Roman"/>
        </w:rPr>
        <w:t>Na temelju</w:t>
      </w:r>
      <w:r w:rsidRPr="007E4DEC">
        <w:rPr>
          <w:rFonts w:ascii="Times New Roman" w:hAnsi="Times New Roman"/>
        </w:rPr>
        <w:t xml:space="preserve"> odredbi članka 67. Zakona</w:t>
      </w:r>
      <w:r w:rsidR="00F615DE" w:rsidRPr="007E4DEC">
        <w:rPr>
          <w:rFonts w:ascii="Times New Roman" w:hAnsi="Times New Roman"/>
        </w:rPr>
        <w:t xml:space="preserve">, članka 23. Uredbe, </w:t>
      </w:r>
      <w:r w:rsidRPr="007E4DEC">
        <w:rPr>
          <w:rFonts w:ascii="Times New Roman" w:hAnsi="Times New Roman"/>
        </w:rPr>
        <w:t xml:space="preserve">a u svezi </w:t>
      </w:r>
      <w:r w:rsidR="008A4DE4" w:rsidRPr="007E4DEC">
        <w:rPr>
          <w:rFonts w:ascii="Times New Roman" w:hAnsi="Times New Roman"/>
        </w:rPr>
        <w:t xml:space="preserve">članaka 12., 16. i 17. Uredbe o informiranju  i sudjelovanju javnosti i zainteresirane javnosti u pitanjima zaštite okoliša („Narodne novine“ broj 64/08.) </w:t>
      </w:r>
      <w:r w:rsidRPr="007E4DEC">
        <w:rPr>
          <w:rFonts w:ascii="Times New Roman" w:hAnsi="Times New Roman"/>
        </w:rPr>
        <w:t xml:space="preserve">Upravni odjel za prostorno uređenje, graditeljstvo i zaštitu okoliša Osječko-baranjske županije je obvezan </w:t>
      </w:r>
      <w:r>
        <w:rPr>
          <w:rFonts w:ascii="Times New Roman" w:hAnsi="Times New Roman"/>
          <w:spacing w:val="-2"/>
        </w:rPr>
        <w:t>Stratešku</w:t>
      </w:r>
      <w:r w:rsidRPr="007E4DEC">
        <w:rPr>
          <w:rFonts w:ascii="Times New Roman" w:hAnsi="Times New Roman"/>
          <w:spacing w:val="-2"/>
        </w:rPr>
        <w:t xml:space="preserve"> studij</w:t>
      </w:r>
      <w:r>
        <w:rPr>
          <w:rFonts w:ascii="Times New Roman" w:hAnsi="Times New Roman"/>
          <w:spacing w:val="-2"/>
        </w:rPr>
        <w:t>u</w:t>
      </w:r>
      <w:r w:rsidRPr="007E4DEC">
        <w:rPr>
          <w:rFonts w:ascii="Times New Roman" w:hAnsi="Times New Roman"/>
          <w:spacing w:val="-2"/>
        </w:rPr>
        <w:t xml:space="preserve"> o procjeni utjecaja Plana gospodarenja otpadom Osječko-baranjske županije </w:t>
      </w:r>
      <w:r w:rsidRPr="007E4DEC">
        <w:rPr>
          <w:rFonts w:ascii="Times New Roman" w:hAnsi="Times New Roman"/>
          <w:shd w:val="clear" w:color="auto" w:fill="FFFFFF"/>
        </w:rPr>
        <w:t>na okoliš</w:t>
      </w:r>
      <w:r w:rsidRPr="007E4DEC">
        <w:rPr>
          <w:rFonts w:ascii="Times New Roman" w:hAnsi="Times New Roman"/>
          <w:spacing w:val="-2"/>
        </w:rPr>
        <w:t xml:space="preserve"> (</w:t>
      </w:r>
      <w:r w:rsidRPr="007E4DEC">
        <w:rPr>
          <w:rFonts w:ascii="Times New Roman" w:hAnsi="Times New Roman"/>
          <w:shd w:val="clear" w:color="auto" w:fill="FFFFFF"/>
        </w:rPr>
        <w:t xml:space="preserve">u daljnjem tekstu: Strateška studija), uključujući i njen ne-tehnički sažetak te Nacrt prijedloga Plana gospodarenja otpadom Osječko-baranjske županije (u daljnjem tekstu: </w:t>
      </w:r>
      <w:r>
        <w:rPr>
          <w:rFonts w:ascii="Times New Roman" w:hAnsi="Times New Roman"/>
          <w:shd w:val="clear" w:color="auto" w:fill="FFFFFF"/>
        </w:rPr>
        <w:t>Nacrt prijedloga Plana), uputiti</w:t>
      </w:r>
      <w:r w:rsidRPr="007E4DEC">
        <w:rPr>
          <w:rFonts w:ascii="Times New Roman" w:hAnsi="Times New Roman"/>
          <w:shd w:val="clear" w:color="auto" w:fill="FFFFFF"/>
        </w:rPr>
        <w:t xml:space="preserve"> na javnu raspravu, koja uključuje </w:t>
      </w:r>
      <w:r w:rsidR="00B02330" w:rsidRPr="007839FD">
        <w:rPr>
          <w:rFonts w:ascii="Times New Roman" w:hAnsi="Times New Roman"/>
          <w:shd w:val="clear" w:color="auto" w:fill="FFFFFF"/>
        </w:rPr>
        <w:t>objavu na internetskoj stranici Osječko-baranjske županije, na oglasnoj ploči  Osječko-baranjske županije, u „Županijskom glasniku“ i dnevnom tisku „Glas Slavonije“, javni uvid i javno izlaganje.</w:t>
      </w:r>
      <w:r w:rsidR="00B02330" w:rsidRPr="007839FD">
        <w:rPr>
          <w:rFonts w:ascii="Times New Roman" w:hAnsi="Times New Roman"/>
        </w:rPr>
        <w:t xml:space="preserve"> </w:t>
      </w:r>
      <w:r w:rsidR="00B02330" w:rsidRPr="007839FD">
        <w:rPr>
          <w:rFonts w:ascii="Times New Roman" w:eastAsia="Calibri" w:hAnsi="Times New Roman"/>
        </w:rPr>
        <w:t xml:space="preserve"> </w:t>
      </w:r>
    </w:p>
    <w:p w:rsidR="00487375" w:rsidRDefault="00487375" w:rsidP="00487375">
      <w:pPr>
        <w:pStyle w:val="mojTekst"/>
        <w:widowControl w:val="0"/>
        <w:tabs>
          <w:tab w:val="center" w:pos="4513"/>
        </w:tabs>
        <w:autoSpaceDE w:val="0"/>
        <w:autoSpaceDN w:val="0"/>
        <w:adjustRightInd w:val="0"/>
        <w:spacing w:line="0" w:lineRule="atLeast"/>
        <w:rPr>
          <w:rFonts w:ascii="Times New Roman" w:hAnsi="Times New Roman"/>
        </w:rPr>
      </w:pPr>
    </w:p>
    <w:p w:rsidR="00072219" w:rsidRPr="007E4DEC" w:rsidRDefault="006B29BE" w:rsidP="00487375">
      <w:pPr>
        <w:pStyle w:val="Tijeloteksta-uvlaka3"/>
        <w:spacing w:after="0" w:line="0" w:lineRule="atLeast"/>
        <w:ind w:left="0" w:firstLine="360"/>
        <w:jc w:val="both"/>
        <w:rPr>
          <w:rFonts w:ascii="Times New Roman" w:hAnsi="Times New Roman"/>
          <w:sz w:val="22"/>
          <w:szCs w:val="22"/>
        </w:rPr>
      </w:pPr>
      <w:r w:rsidRPr="007E4DEC">
        <w:rPr>
          <w:rFonts w:ascii="Times New Roman" w:hAnsi="Times New Roman"/>
          <w:sz w:val="22"/>
          <w:szCs w:val="22"/>
        </w:rPr>
        <w:lastRenderedPageBreak/>
        <w:t xml:space="preserve"> </w:t>
      </w:r>
      <w:r w:rsidR="00B02330">
        <w:rPr>
          <w:rFonts w:ascii="Times New Roman" w:hAnsi="Times New Roman"/>
          <w:sz w:val="22"/>
          <w:szCs w:val="22"/>
        </w:rPr>
        <w:t xml:space="preserve">Dana 23. srpnja 2024. godine Zamjenik župana koji obnaša dužnost župana je donio </w:t>
      </w:r>
      <w:r w:rsidRPr="007E4DEC">
        <w:rPr>
          <w:rFonts w:ascii="Times New Roman" w:hAnsi="Times New Roman"/>
          <w:spacing w:val="-2"/>
          <w:sz w:val="22"/>
          <w:szCs w:val="22"/>
        </w:rPr>
        <w:t>Odluk</w:t>
      </w:r>
      <w:r w:rsidR="00B02330">
        <w:rPr>
          <w:rFonts w:ascii="Times New Roman" w:hAnsi="Times New Roman"/>
          <w:spacing w:val="-2"/>
          <w:sz w:val="22"/>
          <w:szCs w:val="22"/>
        </w:rPr>
        <w:t>u</w:t>
      </w:r>
      <w:r w:rsidRPr="007E4DEC">
        <w:rPr>
          <w:rFonts w:ascii="Times New Roman" w:hAnsi="Times New Roman"/>
          <w:spacing w:val="-2"/>
          <w:sz w:val="22"/>
          <w:szCs w:val="22"/>
        </w:rPr>
        <w:t xml:space="preserve"> o upućivanju Strateške studije o procjeni utjecaja Plana gospodarenja otpadom Osječko-baranjske</w:t>
      </w:r>
      <w:r w:rsidRPr="007E4DEC">
        <w:rPr>
          <w:rFonts w:ascii="Times New Roman" w:hAnsi="Times New Roman"/>
          <w:sz w:val="22"/>
          <w:szCs w:val="22"/>
        </w:rPr>
        <w:t xml:space="preserve"> </w:t>
      </w:r>
      <w:r w:rsidRPr="007E4DEC">
        <w:rPr>
          <w:rFonts w:ascii="Times New Roman" w:hAnsi="Times New Roman"/>
          <w:spacing w:val="-2"/>
          <w:sz w:val="22"/>
          <w:szCs w:val="22"/>
        </w:rPr>
        <w:t xml:space="preserve">županije </w:t>
      </w:r>
      <w:r w:rsidRPr="007E4DEC">
        <w:rPr>
          <w:rFonts w:ascii="Times New Roman" w:hAnsi="Times New Roman"/>
          <w:sz w:val="22"/>
          <w:szCs w:val="22"/>
          <w:shd w:val="clear" w:color="auto" w:fill="FFFFFF"/>
        </w:rPr>
        <w:t>na okoliš i Nacrta prijedloga Plana gospodarenja otpadom Osječko-baranjske županije na javnu raspravu (</w:t>
      </w:r>
      <w:r w:rsidRPr="007E4DEC">
        <w:rPr>
          <w:rFonts w:ascii="Times New Roman" w:hAnsi="Times New Roman"/>
          <w:sz w:val="22"/>
          <w:szCs w:val="22"/>
        </w:rPr>
        <w:t>KLASA:  351-04/23-01/2, URBROJ: 2158-02-24-43  od 23. srpnja 2024. godine</w:t>
      </w:r>
      <w:r w:rsidRPr="007E4DEC">
        <w:rPr>
          <w:rFonts w:ascii="Times New Roman" w:hAnsi="Times New Roman"/>
          <w:sz w:val="22"/>
          <w:szCs w:val="22"/>
          <w:shd w:val="clear" w:color="auto" w:fill="FFFFFF"/>
        </w:rPr>
        <w:t>)</w:t>
      </w:r>
      <w:r w:rsidR="00B02330">
        <w:rPr>
          <w:rFonts w:ascii="Times New Roman" w:hAnsi="Times New Roman"/>
          <w:sz w:val="22"/>
          <w:szCs w:val="22"/>
        </w:rPr>
        <w:t>.</w:t>
      </w:r>
    </w:p>
    <w:p w:rsidR="009E49A6" w:rsidRPr="008A4DE4" w:rsidRDefault="009E49A6" w:rsidP="00487375">
      <w:pPr>
        <w:spacing w:after="0" w:line="0" w:lineRule="atLeast"/>
        <w:contextualSpacing/>
        <w:jc w:val="both"/>
        <w:rPr>
          <w:rFonts w:ascii="Times New Roman" w:eastAsia="Times New Roman" w:hAnsi="Times New Roman"/>
          <w:iCs/>
          <w:lang w:eastAsia="hr-HR"/>
        </w:rPr>
      </w:pPr>
    </w:p>
    <w:p w:rsidR="00B02330" w:rsidRDefault="00B02330" w:rsidP="00487375">
      <w:pPr>
        <w:pStyle w:val="mojTekst"/>
        <w:widowControl w:val="0"/>
        <w:tabs>
          <w:tab w:val="center" w:pos="4513"/>
        </w:tabs>
        <w:autoSpaceDE w:val="0"/>
        <w:autoSpaceDN w:val="0"/>
        <w:adjustRightInd w:val="0"/>
        <w:spacing w:line="0" w:lineRule="atLeast"/>
        <w:rPr>
          <w:rFonts w:ascii="Times New Roman" w:hAnsi="Times New Roman"/>
        </w:rPr>
      </w:pPr>
      <w:r>
        <w:rPr>
          <w:rFonts w:ascii="Times New Roman" w:eastAsia="Calibri" w:hAnsi="Times New Roman"/>
        </w:rPr>
        <w:t xml:space="preserve">       </w:t>
      </w:r>
      <w:r w:rsidRPr="007839FD">
        <w:rPr>
          <w:rFonts w:ascii="Times New Roman" w:eastAsia="Calibri" w:hAnsi="Times New Roman"/>
        </w:rPr>
        <w:t xml:space="preserve">Javna rasprava trajat će </w:t>
      </w:r>
      <w:r w:rsidRPr="00B02330">
        <w:rPr>
          <w:rFonts w:ascii="Times New Roman" w:eastAsia="Calibri" w:hAnsi="Times New Roman"/>
          <w:b/>
        </w:rPr>
        <w:t>30 dana</w:t>
      </w:r>
      <w:r w:rsidRPr="007839FD">
        <w:rPr>
          <w:rFonts w:ascii="Times New Roman" w:eastAsia="Calibri" w:hAnsi="Times New Roman"/>
        </w:rPr>
        <w:t xml:space="preserve"> i održat će se od </w:t>
      </w:r>
      <w:r w:rsidRPr="007839FD">
        <w:rPr>
          <w:rFonts w:ascii="Times New Roman" w:eastAsia="Calibri" w:hAnsi="Times New Roman"/>
          <w:b/>
        </w:rPr>
        <w:t>6. kolovoza do 5. rujna 2024. godine.</w:t>
      </w:r>
    </w:p>
    <w:p w:rsidR="00B02330" w:rsidRDefault="00B02330" w:rsidP="00487375">
      <w:pPr>
        <w:pStyle w:val="Uvuenotijeloteksta"/>
        <w:ind w:firstLine="0"/>
      </w:pPr>
      <w:r>
        <w:t xml:space="preserve">       </w:t>
      </w:r>
      <w:r w:rsidRPr="007839FD">
        <w:t xml:space="preserve">Cjelovita Strateška studija </w:t>
      </w:r>
      <w:r w:rsidRPr="007839FD">
        <w:rPr>
          <w:shd w:val="clear" w:color="auto" w:fill="FFFFFF"/>
        </w:rPr>
        <w:t>uključujući i njen ne-tehnički sažetak</w:t>
      </w:r>
      <w:r w:rsidRPr="007839FD">
        <w:t xml:space="preserve"> te </w:t>
      </w:r>
      <w:r w:rsidRPr="007839FD">
        <w:rPr>
          <w:shd w:val="clear" w:color="auto" w:fill="FFFFFF"/>
        </w:rPr>
        <w:t xml:space="preserve">Nacrt prijedloga Plana </w:t>
      </w:r>
      <w:r w:rsidRPr="007839FD">
        <w:t>će s danom početka javne rasprave biti dostupna javnosti na internetskoj stranici Osječko-baranjske županije:</w:t>
      </w:r>
    </w:p>
    <w:p w:rsidR="00B02330" w:rsidRPr="007839FD" w:rsidRDefault="00B02330" w:rsidP="00487375">
      <w:pPr>
        <w:pStyle w:val="Uvuenotijeloteksta"/>
        <w:ind w:firstLine="0"/>
      </w:pPr>
    </w:p>
    <w:p w:rsidR="00B02330" w:rsidRPr="007839FD" w:rsidRDefault="00FE25E1" w:rsidP="00487375">
      <w:pPr>
        <w:pStyle w:val="Uvuenotijeloteksta"/>
        <w:numPr>
          <w:ilvl w:val="0"/>
          <w:numId w:val="10"/>
        </w:numPr>
        <w:shd w:val="clear" w:color="auto" w:fill="auto"/>
        <w:ind w:hanging="720"/>
        <w:textAlignment w:val="auto"/>
        <w:rPr>
          <w:iCs/>
        </w:rPr>
      </w:pPr>
      <w:hyperlink r:id="rId6" w:history="1">
        <w:r w:rsidR="00B02330" w:rsidRPr="007839FD">
          <w:rPr>
            <w:rStyle w:val="Hiperveza"/>
            <w:i/>
          </w:rPr>
          <w:t>https://www.obz.hr/index.php/savjetovanje-s-zainteresiranom-javnoscu-obz</w:t>
        </w:r>
      </w:hyperlink>
      <w:r w:rsidR="00B02330" w:rsidRPr="007839FD">
        <w:rPr>
          <w:i/>
        </w:rPr>
        <w:t xml:space="preserve"> </w:t>
      </w:r>
      <w:r w:rsidR="00B02330" w:rsidRPr="007839FD">
        <w:rPr>
          <w:iCs/>
        </w:rPr>
        <w:t>i</w:t>
      </w:r>
    </w:p>
    <w:p w:rsidR="00B02330" w:rsidRPr="00B02330" w:rsidRDefault="00FE25E1" w:rsidP="00487375">
      <w:pPr>
        <w:pStyle w:val="Uvuenotijeloteksta"/>
        <w:numPr>
          <w:ilvl w:val="0"/>
          <w:numId w:val="10"/>
        </w:numPr>
        <w:shd w:val="clear" w:color="auto" w:fill="auto"/>
        <w:ind w:hanging="720"/>
        <w:textAlignment w:val="auto"/>
      </w:pPr>
      <w:hyperlink r:id="rId7" w:history="1">
        <w:r w:rsidR="00B02330" w:rsidRPr="007839FD">
          <w:rPr>
            <w:rStyle w:val="Hiperveza"/>
            <w:i/>
          </w:rPr>
          <w:t>https://www.obz.hr/index.php/oglasnik/zastita-okolisa-javne-rasprave-i-uvidi/9-explore/2253-spuo-plan-gospodarenja-otpadom-osjecko-baranjske-zupanije</w:t>
        </w:r>
      </w:hyperlink>
      <w:r w:rsidR="00B02330" w:rsidRPr="007839FD">
        <w:rPr>
          <w:i/>
        </w:rPr>
        <w:t>.</w:t>
      </w:r>
    </w:p>
    <w:p w:rsidR="00B02330" w:rsidRPr="007839FD" w:rsidRDefault="00B02330" w:rsidP="00487375">
      <w:pPr>
        <w:pStyle w:val="Uvuenotijeloteksta"/>
        <w:shd w:val="clear" w:color="auto" w:fill="auto"/>
        <w:ind w:left="720" w:firstLine="0"/>
        <w:textAlignment w:val="auto"/>
      </w:pPr>
      <w:r w:rsidRPr="007839FD">
        <w:rPr>
          <w:i/>
        </w:rPr>
        <w:t xml:space="preserve"> </w:t>
      </w:r>
    </w:p>
    <w:p w:rsidR="00B02330" w:rsidRDefault="00B02330" w:rsidP="00487375">
      <w:pPr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7839FD">
        <w:rPr>
          <w:rFonts w:ascii="Times New Roman" w:hAnsi="Times New Roman"/>
        </w:rPr>
        <w:t xml:space="preserve">Tijekom javne rasprave, </w:t>
      </w:r>
      <w:r w:rsidRPr="007839FD">
        <w:rPr>
          <w:rFonts w:ascii="Times New Roman" w:eastAsia="TimesNewRoman" w:hAnsi="Times New Roman"/>
        </w:rPr>
        <w:t xml:space="preserve">javni uvid se može obaviti svakim radnim danom od 8:00 do 14:00 sati u službenim prostorijama Upravnog odjela za prostorno uređenje, graditeljstvo i zaštitu okoliša Osječko-baranjske županije, u Osijeku, Europske avenije 11. </w:t>
      </w:r>
    </w:p>
    <w:p w:rsidR="00487375" w:rsidRDefault="00487375" w:rsidP="00487375">
      <w:pPr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</w:p>
    <w:p w:rsidR="009E49A6" w:rsidRPr="00CE0B6F" w:rsidRDefault="009E49A6" w:rsidP="00487375">
      <w:pPr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CE0B6F">
        <w:rPr>
          <w:rFonts w:ascii="Times New Roman" w:eastAsia="TimesNewRoman" w:hAnsi="Times New Roman"/>
        </w:rPr>
        <w:t xml:space="preserve">Javno izlaganje održat će se </w:t>
      </w:r>
      <w:r w:rsidR="00B64952" w:rsidRPr="00CE0B6F">
        <w:rPr>
          <w:rFonts w:ascii="Times New Roman" w:eastAsia="TimesNewRoman" w:hAnsi="Times New Roman"/>
          <w:b/>
        </w:rPr>
        <w:t>3</w:t>
      </w:r>
      <w:r w:rsidRPr="00CE0B6F">
        <w:rPr>
          <w:rFonts w:ascii="Times New Roman" w:eastAsia="TimesNewRoman" w:hAnsi="Times New Roman"/>
          <w:b/>
        </w:rPr>
        <w:t xml:space="preserve">. </w:t>
      </w:r>
      <w:r w:rsidR="00B64952" w:rsidRPr="00CE0B6F">
        <w:rPr>
          <w:rFonts w:ascii="Times New Roman" w:eastAsia="TimesNewRoman" w:hAnsi="Times New Roman"/>
          <w:b/>
        </w:rPr>
        <w:t>rujna 2024</w:t>
      </w:r>
      <w:r w:rsidRPr="00CE0B6F">
        <w:rPr>
          <w:rFonts w:ascii="Times New Roman" w:eastAsia="TimesNewRoman" w:hAnsi="Times New Roman"/>
          <w:b/>
        </w:rPr>
        <w:t>. godine u Velikoj vijećnici Osječko-baranjske županije, Župa</w:t>
      </w:r>
      <w:r w:rsidR="00B64952" w:rsidRPr="00CE0B6F">
        <w:rPr>
          <w:rFonts w:ascii="Times New Roman" w:eastAsia="TimesNewRoman" w:hAnsi="Times New Roman"/>
          <w:b/>
        </w:rPr>
        <w:t>nijska 4, Osijek s početkom u 11</w:t>
      </w:r>
      <w:r w:rsidRPr="00CE0B6F">
        <w:rPr>
          <w:rFonts w:ascii="Times New Roman" w:eastAsia="TimesNewRoman" w:hAnsi="Times New Roman"/>
          <w:b/>
        </w:rPr>
        <w:t xml:space="preserve">:00 sati. </w:t>
      </w:r>
      <w:r w:rsidRPr="00CE0B6F">
        <w:rPr>
          <w:rFonts w:ascii="Times New Roman" w:eastAsia="TimesNewRoman" w:hAnsi="Times New Roman"/>
        </w:rPr>
        <w:t xml:space="preserve">Na javnom izlaganju osigurat će se nazočnost i sudjelovanje predstavnika </w:t>
      </w:r>
      <w:r w:rsidR="007E7072" w:rsidRPr="00CE0B6F">
        <w:rPr>
          <w:rFonts w:ascii="Times New Roman" w:eastAsia="TimesNewRoman" w:hAnsi="Times New Roman"/>
        </w:rPr>
        <w:t xml:space="preserve">Upravnog odjela za prostorno uređenje, graditeljstvo i zaštitu okoliša Osječko-baranjske županije, </w:t>
      </w:r>
      <w:r w:rsidRPr="00CE0B6F">
        <w:rPr>
          <w:rFonts w:ascii="Times New Roman" w:eastAsia="TimesNewRoman" w:hAnsi="Times New Roman"/>
        </w:rPr>
        <w:t>izrađivača Nacrta prijedloga Plana i izrađivača Strateške studije.</w:t>
      </w:r>
      <w:r w:rsidR="00C525A6">
        <w:rPr>
          <w:rFonts w:ascii="Times New Roman" w:eastAsia="TimesNewRoman" w:hAnsi="Times New Roman"/>
        </w:rPr>
        <w:t xml:space="preserve"> Obavijes</w:t>
      </w:r>
      <w:r w:rsidR="006B29BE">
        <w:rPr>
          <w:rFonts w:ascii="Times New Roman" w:eastAsia="TimesNewRoman" w:hAnsi="Times New Roman"/>
        </w:rPr>
        <w:t>t o eventualnoj promjeni mjesta</w:t>
      </w:r>
      <w:r w:rsidR="00C525A6">
        <w:rPr>
          <w:rFonts w:ascii="Times New Roman" w:eastAsia="TimesNewRoman" w:hAnsi="Times New Roman"/>
        </w:rPr>
        <w:t xml:space="preserve">, datuma i načina održavanja javnog izlaganja bit će objavljena na </w:t>
      </w:r>
      <w:r w:rsidR="00B02330">
        <w:rPr>
          <w:rFonts w:ascii="Times New Roman" w:eastAsia="TimesNewRoman" w:hAnsi="Times New Roman"/>
        </w:rPr>
        <w:t xml:space="preserve">internetskoj </w:t>
      </w:r>
      <w:r w:rsidR="00C525A6">
        <w:rPr>
          <w:rFonts w:ascii="Times New Roman" w:eastAsia="TimesNewRoman" w:hAnsi="Times New Roman"/>
        </w:rPr>
        <w:t>stranic</w:t>
      </w:r>
      <w:r w:rsidR="00B02330">
        <w:rPr>
          <w:rFonts w:ascii="Times New Roman" w:eastAsia="TimesNewRoman" w:hAnsi="Times New Roman"/>
        </w:rPr>
        <w:t>i</w:t>
      </w:r>
      <w:r w:rsidR="00C525A6">
        <w:rPr>
          <w:rFonts w:ascii="Times New Roman" w:eastAsia="TimesNewRoman" w:hAnsi="Times New Roman"/>
        </w:rPr>
        <w:t xml:space="preserve"> Osječko-baranjske županije.</w:t>
      </w:r>
    </w:p>
    <w:p w:rsidR="009E49A6" w:rsidRPr="00CE0B6F" w:rsidRDefault="009E49A6" w:rsidP="00487375">
      <w:pPr>
        <w:spacing w:after="0" w:line="0" w:lineRule="atLeast"/>
        <w:ind w:firstLine="708"/>
        <w:jc w:val="both"/>
        <w:rPr>
          <w:rFonts w:ascii="Times New Roman" w:eastAsia="TimesNewRoman" w:hAnsi="Times New Roman"/>
        </w:rPr>
      </w:pPr>
    </w:p>
    <w:p w:rsidR="009E49A6" w:rsidRPr="00CE0B6F" w:rsidRDefault="009E49A6" w:rsidP="00487375">
      <w:pPr>
        <w:autoSpaceDE w:val="0"/>
        <w:autoSpaceDN w:val="0"/>
        <w:adjustRightInd w:val="0"/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CE0B6F">
        <w:rPr>
          <w:rFonts w:ascii="Times New Roman" w:eastAsia="TimesNewRoman" w:hAnsi="Times New Roman"/>
        </w:rPr>
        <w:t>U javnoj raspravi mogu sudjelovati sve fizičke i pravne osobe, odnosno zainteresirana javnost koja za vrijeme trajanja javne rasprave može davati prijedloge, mišljenja i primjedbe, koji se mogu:</w:t>
      </w:r>
    </w:p>
    <w:p w:rsidR="009E49A6" w:rsidRPr="00236677" w:rsidRDefault="009E49A6" w:rsidP="00487375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236677">
        <w:rPr>
          <w:rFonts w:ascii="Times New Roman" w:eastAsia="TimesNewRoman" w:hAnsi="Times New Roman"/>
        </w:rPr>
        <w:t>upisati u knjigu primjedbi koja će biti izložena na mjestu javnog uvida,</w:t>
      </w:r>
    </w:p>
    <w:p w:rsidR="009E49A6" w:rsidRPr="00236677" w:rsidRDefault="009E49A6" w:rsidP="00487375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236677">
        <w:rPr>
          <w:rFonts w:ascii="Times New Roman" w:eastAsia="TimesNewRoman" w:hAnsi="Times New Roman"/>
        </w:rPr>
        <w:t xml:space="preserve">dati </w:t>
      </w:r>
      <w:r w:rsidR="00D14914">
        <w:rPr>
          <w:rFonts w:ascii="Times New Roman" w:eastAsia="TimesNewRoman" w:hAnsi="Times New Roman"/>
        </w:rPr>
        <w:t>na</w:t>
      </w:r>
      <w:r w:rsidRPr="00236677">
        <w:rPr>
          <w:rFonts w:ascii="Times New Roman" w:eastAsia="TimesNewRoman" w:hAnsi="Times New Roman"/>
        </w:rPr>
        <w:t xml:space="preserve"> zapisnik za vrijeme javnog izlaganja,</w:t>
      </w:r>
    </w:p>
    <w:p w:rsidR="009E49A6" w:rsidRPr="00CE0B6F" w:rsidRDefault="009E49A6" w:rsidP="00487375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236677">
        <w:rPr>
          <w:rFonts w:ascii="Times New Roman" w:eastAsia="TimesNewRoman" w:hAnsi="Times New Roman"/>
        </w:rPr>
        <w:t xml:space="preserve">dostaviti u pisanom obliku na adresu: Osječko-baranjska županija, Upravni odjel </w:t>
      </w:r>
      <w:r w:rsidR="007E7072" w:rsidRPr="00236677">
        <w:rPr>
          <w:rFonts w:ascii="Times New Roman" w:eastAsia="TimesNewRoman" w:hAnsi="Times New Roman"/>
        </w:rPr>
        <w:t>za prostorno uređenje, graditeljstvo i zaštitu okoliša Osječko-baranjske županije, u Osijeku, Europske avenije 11</w:t>
      </w:r>
      <w:r w:rsidR="00236677" w:rsidRPr="00236677">
        <w:rPr>
          <w:rFonts w:ascii="Times New Roman" w:eastAsia="TimesNewRoman" w:hAnsi="Times New Roman"/>
        </w:rPr>
        <w:t xml:space="preserve">, </w:t>
      </w:r>
      <w:r w:rsidR="00236677" w:rsidRPr="00236677">
        <w:rPr>
          <w:rFonts w:ascii="Times New Roman" w:hAnsi="Times New Roman"/>
        </w:rPr>
        <w:t xml:space="preserve">s naznakom: </w:t>
      </w:r>
      <w:r w:rsidR="00236677" w:rsidRPr="00236677">
        <w:rPr>
          <w:rFonts w:ascii="Times New Roman" w:hAnsi="Times New Roman"/>
          <w:i/>
        </w:rPr>
        <w:t>„Javna rasprava o Strateškoj studiji o procjeni utjecaja Plana gospodarenja otpadom Osječko-baranjske županije na okoliš i Nacrtu prijedloga Plana gospodarenja otpadom Osječko-baranjske županije“</w:t>
      </w:r>
      <w:r w:rsidR="00236677" w:rsidRPr="00236677">
        <w:rPr>
          <w:i/>
        </w:rPr>
        <w:t xml:space="preserve"> </w:t>
      </w:r>
      <w:r w:rsidR="007E7072" w:rsidRPr="00236677">
        <w:rPr>
          <w:rFonts w:ascii="Times New Roman" w:eastAsia="TimesNewRoman" w:hAnsi="Times New Roman"/>
        </w:rPr>
        <w:t xml:space="preserve"> </w:t>
      </w:r>
      <w:r w:rsidRPr="00CE0B6F">
        <w:rPr>
          <w:rFonts w:ascii="Times New Roman" w:eastAsia="TimesNewRoman" w:hAnsi="Times New Roman"/>
        </w:rPr>
        <w:t>i</w:t>
      </w:r>
    </w:p>
    <w:p w:rsidR="00A20F9E" w:rsidRPr="00CE0B6F" w:rsidRDefault="009E49A6" w:rsidP="00487375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CE0B6F">
        <w:rPr>
          <w:rFonts w:ascii="Times New Roman" w:eastAsia="TimesNewRoman" w:hAnsi="Times New Roman"/>
        </w:rPr>
        <w:t xml:space="preserve">dostaviti na adresu elektroničke pošte: </w:t>
      </w:r>
      <w:r w:rsidR="007E7072" w:rsidRPr="00CE0B6F">
        <w:rPr>
          <w:rFonts w:ascii="Times New Roman" w:eastAsia="TimesNewRoman" w:hAnsi="Times New Roman"/>
          <w:i/>
        </w:rPr>
        <w:t>okolis</w:t>
      </w:r>
      <w:r w:rsidRPr="00CE0B6F">
        <w:rPr>
          <w:rFonts w:ascii="Times New Roman" w:eastAsia="TimesNewRoman" w:hAnsi="Times New Roman"/>
          <w:i/>
        </w:rPr>
        <w:t>@obz.hr,</w:t>
      </w:r>
      <w:r w:rsidRPr="00CE0B6F">
        <w:rPr>
          <w:rFonts w:ascii="Times New Roman" w:eastAsia="TimesNewRoman" w:hAnsi="Times New Roman"/>
        </w:rPr>
        <w:t xml:space="preserve"> </w:t>
      </w:r>
      <w:r w:rsidR="004B2221">
        <w:rPr>
          <w:rFonts w:ascii="Times New Roman" w:eastAsia="TimesNewRoman" w:hAnsi="Times New Roman"/>
          <w:b/>
        </w:rPr>
        <w:t>zaključno</w:t>
      </w:r>
      <w:r w:rsidRPr="00CE0B6F">
        <w:rPr>
          <w:rFonts w:ascii="Times New Roman" w:eastAsia="TimesNewRoman" w:hAnsi="Times New Roman"/>
          <w:b/>
        </w:rPr>
        <w:t xml:space="preserve"> </w:t>
      </w:r>
      <w:r w:rsidR="008C0002" w:rsidRPr="00CE0B6F">
        <w:rPr>
          <w:rFonts w:ascii="Times New Roman" w:eastAsia="TimesNewRoman" w:hAnsi="Times New Roman"/>
          <w:b/>
        </w:rPr>
        <w:t>5. rujna 2024</w:t>
      </w:r>
      <w:r w:rsidRPr="00CE0B6F">
        <w:rPr>
          <w:rFonts w:ascii="Times New Roman" w:eastAsia="TimesNewRoman" w:hAnsi="Times New Roman"/>
          <w:b/>
        </w:rPr>
        <w:t>. godine.</w:t>
      </w:r>
    </w:p>
    <w:p w:rsidR="00487375" w:rsidRDefault="00A20F9E" w:rsidP="004873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NewRoman" w:hAnsi="Times New Roman"/>
        </w:rPr>
      </w:pPr>
      <w:r w:rsidRPr="00CE0B6F">
        <w:rPr>
          <w:rFonts w:ascii="Times New Roman" w:eastAsia="TimesNewRoman" w:hAnsi="Times New Roman"/>
        </w:rPr>
        <w:t xml:space="preserve">       </w:t>
      </w:r>
    </w:p>
    <w:p w:rsidR="009E49A6" w:rsidRDefault="009E49A6" w:rsidP="00487375">
      <w:pPr>
        <w:autoSpaceDE w:val="0"/>
        <w:autoSpaceDN w:val="0"/>
        <w:adjustRightInd w:val="0"/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CE0B6F">
        <w:rPr>
          <w:rFonts w:ascii="Times New Roman" w:eastAsia="TimesNewRoman" w:hAnsi="Times New Roman"/>
        </w:rPr>
        <w:t>Svi prijedlozi, mišljenja i primjedbe moraju biti napisani čitko i razumljivo, uz ime i prezime, adresu i potpis podnositelja.  Prijedlozi, mišljenja i primjedbe koji ne budu dostavljeni u roku i čitko napisani neće se uzeti u razmatranje.</w:t>
      </w:r>
    </w:p>
    <w:p w:rsidR="00487375" w:rsidRPr="00CE0B6F" w:rsidRDefault="00487375" w:rsidP="004873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lang w:eastAsia="hr-HR"/>
        </w:rPr>
      </w:pPr>
    </w:p>
    <w:p w:rsidR="009E49A6" w:rsidRPr="00CE0B6F" w:rsidRDefault="009E49A6" w:rsidP="00487375">
      <w:pPr>
        <w:spacing w:after="0" w:line="0" w:lineRule="atLeast"/>
        <w:ind w:firstLine="360"/>
        <w:contextualSpacing/>
        <w:jc w:val="both"/>
        <w:rPr>
          <w:rFonts w:ascii="Times New Roman" w:eastAsia="Times New Roman" w:hAnsi="Times New Roman"/>
          <w:lang w:eastAsia="hr-HR"/>
        </w:rPr>
      </w:pPr>
      <w:r w:rsidRPr="00CE0B6F">
        <w:rPr>
          <w:rFonts w:ascii="Times New Roman" w:eastAsia="Times New Roman" w:hAnsi="Times New Roman"/>
          <w:lang w:eastAsia="hr-HR"/>
        </w:rPr>
        <w:t xml:space="preserve">Organizator i nositelj postupka savjetovanja je </w:t>
      </w:r>
      <w:r w:rsidRPr="00CE0B6F">
        <w:rPr>
          <w:rFonts w:ascii="Times New Roman" w:eastAsia="TimesNewRoman" w:hAnsi="Times New Roman"/>
        </w:rPr>
        <w:t>Upravni</w:t>
      </w:r>
      <w:r w:rsidR="0054074E" w:rsidRPr="00CE0B6F">
        <w:rPr>
          <w:rFonts w:ascii="Times New Roman" w:eastAsia="TimesNewRoman" w:hAnsi="Times New Roman"/>
        </w:rPr>
        <w:t xml:space="preserve"> odjel </w:t>
      </w:r>
      <w:r w:rsidRPr="00CE0B6F">
        <w:rPr>
          <w:rFonts w:ascii="Times New Roman" w:eastAsia="TimesNewRoman" w:hAnsi="Times New Roman"/>
        </w:rPr>
        <w:t xml:space="preserve">za </w:t>
      </w:r>
      <w:r w:rsidR="0054074E" w:rsidRPr="00CE0B6F">
        <w:rPr>
          <w:rFonts w:ascii="Times New Roman" w:eastAsia="TimesNewRoman" w:hAnsi="Times New Roman"/>
        </w:rPr>
        <w:t xml:space="preserve">prostorno uređenje, graditeljstvo i zaštitu okoliša </w:t>
      </w:r>
      <w:r w:rsidRPr="00CE0B6F">
        <w:rPr>
          <w:rFonts w:ascii="Times New Roman" w:eastAsia="Times New Roman" w:hAnsi="Times New Roman"/>
          <w:lang w:eastAsia="hr-HR"/>
        </w:rPr>
        <w:t>Osječko-baranjske županije.</w:t>
      </w:r>
    </w:p>
    <w:p w:rsidR="009E49A6" w:rsidRPr="00CE0B6F" w:rsidRDefault="009E49A6" w:rsidP="00487375">
      <w:pPr>
        <w:spacing w:after="0" w:line="0" w:lineRule="atLeast"/>
        <w:contextualSpacing/>
        <w:jc w:val="both"/>
        <w:rPr>
          <w:rFonts w:ascii="Times New Roman" w:eastAsia="Times New Roman" w:hAnsi="Times New Roman"/>
          <w:i/>
          <w:highlight w:val="yellow"/>
          <w:lang w:eastAsia="hr-HR"/>
        </w:rPr>
      </w:pPr>
    </w:p>
    <w:p w:rsidR="009E49A6" w:rsidRPr="00CE0B6F" w:rsidRDefault="009E49A6" w:rsidP="00487375">
      <w:pPr>
        <w:spacing w:after="0" w:line="0" w:lineRule="atLeast"/>
        <w:ind w:firstLine="360"/>
        <w:contextualSpacing/>
        <w:jc w:val="both"/>
        <w:rPr>
          <w:rFonts w:ascii="Times New Roman" w:eastAsia="Times New Roman" w:hAnsi="Times New Roman"/>
          <w:lang w:eastAsia="hr-HR"/>
        </w:rPr>
      </w:pPr>
      <w:r w:rsidRPr="00CE0B6F">
        <w:rPr>
          <w:rFonts w:ascii="Times New Roman" w:eastAsia="Times New Roman" w:hAnsi="Times New Roman"/>
          <w:lang w:eastAsia="hr-HR"/>
        </w:rPr>
        <w:t>Pozivamo Vas na sudjelovanje u postupku javne rasprave, za koju potrebu Vam je na raspolaganju utvrđena:</w:t>
      </w:r>
    </w:p>
    <w:p w:rsidR="009E49A6" w:rsidRPr="00CE0B6F" w:rsidRDefault="009E49A6" w:rsidP="00487375">
      <w:pPr>
        <w:spacing w:after="0" w:line="0" w:lineRule="atLeast"/>
        <w:contextualSpacing/>
        <w:jc w:val="both"/>
        <w:rPr>
          <w:rFonts w:ascii="Times New Roman" w:eastAsia="Times New Roman" w:hAnsi="Times New Roman"/>
          <w:lang w:eastAsia="hr-HR"/>
        </w:rPr>
      </w:pPr>
    </w:p>
    <w:p w:rsidR="009E49A6" w:rsidRPr="00CE0B6F" w:rsidRDefault="009E49A6" w:rsidP="00487375">
      <w:pPr>
        <w:pStyle w:val="Odlomakpopisa"/>
        <w:numPr>
          <w:ilvl w:val="0"/>
          <w:numId w:val="1"/>
        </w:numPr>
        <w:spacing w:after="0" w:line="0" w:lineRule="atLeast"/>
        <w:ind w:hanging="720"/>
        <w:jc w:val="both"/>
        <w:rPr>
          <w:rFonts w:ascii="Times New Roman" w:eastAsia="Times New Roman" w:hAnsi="Times New Roman"/>
        </w:rPr>
      </w:pPr>
      <w:r w:rsidRPr="00CE0B6F">
        <w:rPr>
          <w:rFonts w:ascii="Times New Roman" w:eastAsia="Times New Roman" w:hAnsi="Times New Roman"/>
          <w:lang w:eastAsia="hr-HR"/>
        </w:rPr>
        <w:t xml:space="preserve">Strateška studija </w:t>
      </w:r>
    </w:p>
    <w:p w:rsidR="007919DC" w:rsidRPr="00CE0B6F" w:rsidRDefault="007919DC" w:rsidP="00487375">
      <w:pPr>
        <w:pStyle w:val="Odlomakpopisa"/>
        <w:numPr>
          <w:ilvl w:val="0"/>
          <w:numId w:val="1"/>
        </w:numPr>
        <w:spacing w:after="0" w:line="0" w:lineRule="atLeast"/>
        <w:ind w:hanging="720"/>
        <w:jc w:val="both"/>
        <w:rPr>
          <w:rFonts w:ascii="Times New Roman" w:eastAsia="Times New Roman" w:hAnsi="Times New Roman"/>
        </w:rPr>
      </w:pPr>
      <w:r w:rsidRPr="00CE0B6F">
        <w:rPr>
          <w:rFonts w:ascii="Times New Roman" w:eastAsia="Times New Roman" w:hAnsi="Times New Roman"/>
        </w:rPr>
        <w:t xml:space="preserve">Ne-tehnički sažetak </w:t>
      </w:r>
    </w:p>
    <w:p w:rsidR="009E49A6" w:rsidRPr="00B02330" w:rsidRDefault="009E49A6" w:rsidP="00487375">
      <w:pPr>
        <w:numPr>
          <w:ilvl w:val="0"/>
          <w:numId w:val="1"/>
        </w:numPr>
        <w:spacing w:after="0" w:line="0" w:lineRule="atLeast"/>
        <w:ind w:hanging="720"/>
        <w:contextualSpacing/>
        <w:jc w:val="both"/>
        <w:rPr>
          <w:rFonts w:ascii="Times New Roman" w:eastAsia="Times New Roman" w:hAnsi="Times New Roman"/>
          <w:lang w:eastAsia="hr-HR"/>
        </w:rPr>
      </w:pPr>
      <w:r w:rsidRPr="00CE0B6F">
        <w:rPr>
          <w:rFonts w:ascii="Times New Roman" w:eastAsia="Times New Roman" w:hAnsi="Times New Roman"/>
          <w:lang w:eastAsia="hr-HR"/>
        </w:rPr>
        <w:t xml:space="preserve">Nacrt prijedloga Plana </w:t>
      </w:r>
    </w:p>
    <w:p w:rsidR="009E49A6" w:rsidRPr="00CE0B6F" w:rsidRDefault="009E49A6" w:rsidP="00487375">
      <w:pPr>
        <w:numPr>
          <w:ilvl w:val="0"/>
          <w:numId w:val="1"/>
        </w:numPr>
        <w:spacing w:after="0" w:line="0" w:lineRule="atLeast"/>
        <w:ind w:hanging="720"/>
        <w:contextualSpacing/>
        <w:jc w:val="both"/>
      </w:pPr>
      <w:r w:rsidRPr="00CE0B6F">
        <w:rPr>
          <w:rFonts w:ascii="Times New Roman" w:eastAsia="Times New Roman" w:hAnsi="Times New Roman"/>
          <w:lang w:eastAsia="hr-HR"/>
        </w:rPr>
        <w:t xml:space="preserve">Obrazac sudjelovanja u savjetovanju </w:t>
      </w:r>
      <w:r w:rsidR="00FE25E1">
        <w:rPr>
          <w:rFonts w:ascii="Times New Roman" w:eastAsia="Times New Roman" w:hAnsi="Times New Roman"/>
          <w:lang w:eastAsia="hr-HR"/>
        </w:rPr>
        <w:t>s javnošću</w:t>
      </w:r>
      <w:bookmarkStart w:id="0" w:name="_GoBack"/>
      <w:bookmarkEnd w:id="0"/>
    </w:p>
    <w:p w:rsidR="009E49A6" w:rsidRPr="002F330F" w:rsidRDefault="009E49A6" w:rsidP="00487375">
      <w:pPr>
        <w:pStyle w:val="mojTekst"/>
        <w:spacing w:line="0" w:lineRule="atLeast"/>
        <w:ind w:firstLine="708"/>
        <w:rPr>
          <w:rFonts w:ascii="Times New Roman" w:hAnsi="Times New Roman"/>
          <w:i/>
          <w:color w:val="FF0000"/>
        </w:rPr>
      </w:pPr>
    </w:p>
    <w:p w:rsidR="00FB7F69" w:rsidRPr="002F330F" w:rsidRDefault="00FB7F69" w:rsidP="00487375">
      <w:pPr>
        <w:pStyle w:val="Bezproreda"/>
        <w:spacing w:line="0" w:lineRule="atLeast"/>
        <w:jc w:val="both"/>
        <w:rPr>
          <w:i/>
          <w:color w:val="FF0000"/>
        </w:rPr>
      </w:pPr>
      <w:r w:rsidRPr="002F330F">
        <w:rPr>
          <w:rFonts w:ascii="Times New Roman" w:eastAsia="Times New Roman" w:hAnsi="Times New Roman"/>
          <w:i/>
          <w:color w:val="FF0000"/>
          <w:lang w:eastAsia="hr-HR"/>
        </w:rPr>
        <w:br/>
      </w:r>
    </w:p>
    <w:sectPr w:rsidR="00FB7F69" w:rsidRPr="002F3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etaSerifPro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D194E"/>
    <w:multiLevelType w:val="hybridMultilevel"/>
    <w:tmpl w:val="87E4DF50"/>
    <w:lvl w:ilvl="0" w:tplc="F8E29B4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A2C99"/>
    <w:multiLevelType w:val="hybridMultilevel"/>
    <w:tmpl w:val="02F0048E"/>
    <w:lvl w:ilvl="0" w:tplc="41B42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04AF2"/>
    <w:multiLevelType w:val="hybridMultilevel"/>
    <w:tmpl w:val="D2FC9546"/>
    <w:lvl w:ilvl="0" w:tplc="209A30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81E7A"/>
    <w:multiLevelType w:val="hybridMultilevel"/>
    <w:tmpl w:val="EB42021A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1960"/>
    <w:multiLevelType w:val="hybridMultilevel"/>
    <w:tmpl w:val="6D1C6966"/>
    <w:lvl w:ilvl="0" w:tplc="EBCA6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37C5A"/>
    <w:multiLevelType w:val="hybridMultilevel"/>
    <w:tmpl w:val="6C1C0950"/>
    <w:lvl w:ilvl="0" w:tplc="D3445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613F7"/>
    <w:multiLevelType w:val="hybridMultilevel"/>
    <w:tmpl w:val="95484EA0"/>
    <w:lvl w:ilvl="0" w:tplc="470AB4C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A560B"/>
    <w:multiLevelType w:val="hybridMultilevel"/>
    <w:tmpl w:val="E08617FA"/>
    <w:lvl w:ilvl="0" w:tplc="60EE0778"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3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BD6"/>
    <w:rsid w:val="00034730"/>
    <w:rsid w:val="00072219"/>
    <w:rsid w:val="000A0040"/>
    <w:rsid w:val="000A671E"/>
    <w:rsid w:val="000B00EF"/>
    <w:rsid w:val="0012405E"/>
    <w:rsid w:val="00160CBA"/>
    <w:rsid w:val="00177C95"/>
    <w:rsid w:val="00195EF3"/>
    <w:rsid w:val="001C6F72"/>
    <w:rsid w:val="001E66DF"/>
    <w:rsid w:val="0020134E"/>
    <w:rsid w:val="00222F89"/>
    <w:rsid w:val="00236677"/>
    <w:rsid w:val="00253F9E"/>
    <w:rsid w:val="00266198"/>
    <w:rsid w:val="00270E35"/>
    <w:rsid w:val="00291E08"/>
    <w:rsid w:val="002B2BDE"/>
    <w:rsid w:val="002B42A3"/>
    <w:rsid w:val="002C5606"/>
    <w:rsid w:val="002C6ECE"/>
    <w:rsid w:val="002E4AE4"/>
    <w:rsid w:val="002F330F"/>
    <w:rsid w:val="00316344"/>
    <w:rsid w:val="003322CF"/>
    <w:rsid w:val="00386432"/>
    <w:rsid w:val="00392B19"/>
    <w:rsid w:val="003C07BE"/>
    <w:rsid w:val="003E06F4"/>
    <w:rsid w:val="00402FFD"/>
    <w:rsid w:val="0044375A"/>
    <w:rsid w:val="00487375"/>
    <w:rsid w:val="004B2221"/>
    <w:rsid w:val="004C2DFB"/>
    <w:rsid w:val="00505934"/>
    <w:rsid w:val="00520E0A"/>
    <w:rsid w:val="00523E43"/>
    <w:rsid w:val="0054074E"/>
    <w:rsid w:val="00546607"/>
    <w:rsid w:val="005F28E8"/>
    <w:rsid w:val="00631D33"/>
    <w:rsid w:val="00692C23"/>
    <w:rsid w:val="00694DF9"/>
    <w:rsid w:val="006B29BE"/>
    <w:rsid w:val="00736B51"/>
    <w:rsid w:val="00776041"/>
    <w:rsid w:val="007919DC"/>
    <w:rsid w:val="007E4DEC"/>
    <w:rsid w:val="007E569B"/>
    <w:rsid w:val="007E7072"/>
    <w:rsid w:val="007F2E1F"/>
    <w:rsid w:val="008136B7"/>
    <w:rsid w:val="00833EB7"/>
    <w:rsid w:val="00836A6D"/>
    <w:rsid w:val="00882ED1"/>
    <w:rsid w:val="00883761"/>
    <w:rsid w:val="008A4DE4"/>
    <w:rsid w:val="008B1995"/>
    <w:rsid w:val="008C0002"/>
    <w:rsid w:val="008E32F0"/>
    <w:rsid w:val="0093551F"/>
    <w:rsid w:val="0095623D"/>
    <w:rsid w:val="00982859"/>
    <w:rsid w:val="009D1B5F"/>
    <w:rsid w:val="009E0706"/>
    <w:rsid w:val="009E49A6"/>
    <w:rsid w:val="009F1D45"/>
    <w:rsid w:val="009F4F3C"/>
    <w:rsid w:val="00A20F9E"/>
    <w:rsid w:val="00A33C8E"/>
    <w:rsid w:val="00A42BD6"/>
    <w:rsid w:val="00A47F36"/>
    <w:rsid w:val="00AF1BBD"/>
    <w:rsid w:val="00B02330"/>
    <w:rsid w:val="00B063BD"/>
    <w:rsid w:val="00B1154B"/>
    <w:rsid w:val="00B64952"/>
    <w:rsid w:val="00BD7B98"/>
    <w:rsid w:val="00C14D9D"/>
    <w:rsid w:val="00C327AB"/>
    <w:rsid w:val="00C525A6"/>
    <w:rsid w:val="00CB68CD"/>
    <w:rsid w:val="00CE0B6F"/>
    <w:rsid w:val="00CF2E43"/>
    <w:rsid w:val="00CF7BA0"/>
    <w:rsid w:val="00D14914"/>
    <w:rsid w:val="00D52716"/>
    <w:rsid w:val="00DC729B"/>
    <w:rsid w:val="00DD6519"/>
    <w:rsid w:val="00E17C9D"/>
    <w:rsid w:val="00E75E6B"/>
    <w:rsid w:val="00E85E91"/>
    <w:rsid w:val="00EF12D5"/>
    <w:rsid w:val="00F3638D"/>
    <w:rsid w:val="00F42FC9"/>
    <w:rsid w:val="00F615DE"/>
    <w:rsid w:val="00F72DFF"/>
    <w:rsid w:val="00FB7F69"/>
    <w:rsid w:val="00FE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7F2BA-7BD3-4BB0-90D1-7BA0FC94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BD6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List Paragraph Red,lp1,Heading 12,heading 1,naslov 1,Naslov 12,Graf,IN2 List Paragraph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402FFD"/>
    <w:pPr>
      <w:ind w:left="720"/>
      <w:contextualSpacing/>
    </w:pPr>
  </w:style>
  <w:style w:type="character" w:styleId="Referencakomentara">
    <w:name w:val="annotation reference"/>
    <w:rsid w:val="00523E4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23E43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523E43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E43"/>
    <w:rPr>
      <w:rFonts w:ascii="Segoe UI" w:eastAsia="Calibri" w:hAnsi="Segoe UI" w:cs="Segoe UI"/>
      <w:sz w:val="18"/>
      <w:szCs w:val="18"/>
    </w:rPr>
  </w:style>
  <w:style w:type="character" w:customStyle="1" w:styleId="OdlomakpopisaChar">
    <w:name w:val="Odlomak popisa Char"/>
    <w:aliases w:val="Paragraph Char,List Paragraph Red Char,lp1 Char,Heading 12 Char,heading 1 Char,naslov 1 Char,Naslov 12 Char,Graf Char,IN2 List Paragraph Char,Paragraphe de liste PBLH Char,Graph &amp; Table tite Char,Normal bullet 2 Char,Bullet list Char"/>
    <w:link w:val="Odlomakpopisa"/>
    <w:uiPriority w:val="34"/>
    <w:qFormat/>
    <w:rsid w:val="00CB68CD"/>
    <w:rPr>
      <w:rFonts w:ascii="Calibri" w:eastAsia="Calibri" w:hAnsi="Calibri" w:cs="Times New Roman"/>
    </w:rPr>
  </w:style>
  <w:style w:type="paragraph" w:customStyle="1" w:styleId="mojTekst">
    <w:name w:val="mojTekst"/>
    <w:link w:val="mojTekstChar"/>
    <w:qFormat/>
    <w:rsid w:val="00CB68CD"/>
    <w:pPr>
      <w:spacing w:after="0" w:line="300" w:lineRule="exact"/>
      <w:jc w:val="both"/>
    </w:pPr>
    <w:rPr>
      <w:rFonts w:ascii="Arial" w:eastAsia="Times New Roman" w:hAnsi="Arial" w:cs="Times New Roman"/>
      <w:lang w:eastAsia="hr-HR"/>
    </w:rPr>
  </w:style>
  <w:style w:type="character" w:customStyle="1" w:styleId="mojTekstChar">
    <w:name w:val="mojTekst Char"/>
    <w:link w:val="mojTekst"/>
    <w:rsid w:val="00CB68CD"/>
    <w:rPr>
      <w:rFonts w:ascii="Arial" w:eastAsia="Times New Roman" w:hAnsi="Arial" w:cs="Times New Roman"/>
      <w:lang w:eastAsia="hr-HR"/>
    </w:rPr>
  </w:style>
  <w:style w:type="character" w:styleId="Hiperveza">
    <w:name w:val="Hyperlink"/>
    <w:basedOn w:val="Zadanifontodlomka"/>
    <w:uiPriority w:val="99"/>
    <w:unhideWhenUsed/>
    <w:rsid w:val="0012405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12405E"/>
    <w:pPr>
      <w:spacing w:after="0" w:line="240" w:lineRule="auto"/>
    </w:pPr>
  </w:style>
  <w:style w:type="paragraph" w:styleId="Tijeloteksta">
    <w:name w:val="Body Text"/>
    <w:basedOn w:val="Normal"/>
    <w:link w:val="TijelotekstaChar"/>
    <w:uiPriority w:val="99"/>
    <w:unhideWhenUsed/>
    <w:rsid w:val="00C327AB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C327AB"/>
    <w:rPr>
      <w:rFonts w:ascii="Times New Roman" w:eastAsia="Times New Roman" w:hAnsi="Times New Roman" w:cs="Times New Roman"/>
      <w:shd w:val="clear" w:color="auto" w:fill="FFFFFF"/>
      <w:lang w:eastAsia="hr-HR"/>
    </w:rPr>
  </w:style>
  <w:style w:type="paragraph" w:customStyle="1" w:styleId="Default">
    <w:name w:val="Default"/>
    <w:rsid w:val="00C327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0A671E"/>
    <w:pPr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0A671E"/>
    <w:rPr>
      <w:rFonts w:ascii="Times New Roman" w:eastAsia="Times New Roman" w:hAnsi="Times New Roman" w:cs="Times New Roman"/>
      <w:b/>
      <w:bCs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291E08"/>
    <w:pPr>
      <w:shd w:val="clear" w:color="auto" w:fill="FFFFFF"/>
      <w:spacing w:after="0" w:line="0" w:lineRule="atLeast"/>
      <w:ind w:firstLine="708"/>
      <w:jc w:val="both"/>
      <w:textAlignment w:val="baseline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291E08"/>
    <w:rPr>
      <w:rFonts w:ascii="Times New Roman" w:eastAsia="Calibri" w:hAnsi="Times New Roman" w:cs="Times New Roman"/>
      <w:shd w:val="clear" w:color="auto" w:fill="FFFFFF"/>
    </w:rPr>
  </w:style>
  <w:style w:type="paragraph" w:styleId="Tijeloteksta-uvlaka2">
    <w:name w:val="Body Text Indent 2"/>
    <w:basedOn w:val="Normal"/>
    <w:link w:val="Tijeloteksta-uvlaka2Char"/>
    <w:uiPriority w:val="99"/>
    <w:unhideWhenUsed/>
    <w:rsid w:val="00291E08"/>
    <w:pPr>
      <w:spacing w:after="0" w:line="0" w:lineRule="atLeast"/>
      <w:ind w:firstLine="708"/>
      <w:jc w:val="both"/>
    </w:pPr>
    <w:rPr>
      <w:rFonts w:ascii="Times New Roman" w:hAnsi="Times New Roman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291E08"/>
    <w:rPr>
      <w:rFonts w:ascii="Times New Roman" w:eastAsia="Calibri" w:hAnsi="Times New Roman" w:cs="Times New Roman"/>
    </w:rPr>
  </w:style>
  <w:style w:type="paragraph" w:styleId="StandardWeb">
    <w:name w:val="Normal (Web)"/>
    <w:basedOn w:val="Normal"/>
    <w:rsid w:val="00694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 w:bidi="ta-IN"/>
    </w:rPr>
  </w:style>
  <w:style w:type="character" w:styleId="Naglaeno">
    <w:name w:val="Strong"/>
    <w:qFormat/>
    <w:rsid w:val="00F3638D"/>
    <w:rPr>
      <w:b/>
      <w:bCs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07221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072219"/>
    <w:rPr>
      <w:rFonts w:ascii="Calibri" w:eastAsia="Calibri" w:hAnsi="Calibri" w:cs="Times New Roman"/>
      <w:sz w:val="16"/>
      <w:szCs w:val="16"/>
    </w:rPr>
  </w:style>
  <w:style w:type="paragraph" w:customStyle="1" w:styleId="t-9-8">
    <w:name w:val="t-9-8"/>
    <w:basedOn w:val="Normal"/>
    <w:rsid w:val="002B2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obz.hr/index.php/oglasnik/zastita-okolisa-javne-rasprave-i-uvidi/9-explore/2253-spuo-plan-gospodarenja-otpadom-osjecko-baranjske-zupanij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bz.hr/index.php/savjetovanje-s-zainteresiranom-javnoscu-ob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1F767-357A-4EF9-B566-96A4FB46C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1027</Words>
  <Characters>5860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Ivanka Orkić Krajina</cp:lastModifiedBy>
  <cp:revision>3</cp:revision>
  <cp:lastPrinted>2024-07-09T12:15:00Z</cp:lastPrinted>
  <dcterms:created xsi:type="dcterms:W3CDTF">2024-07-24T08:22:00Z</dcterms:created>
  <dcterms:modified xsi:type="dcterms:W3CDTF">2024-07-25T06:46:00Z</dcterms:modified>
</cp:coreProperties>
</file>