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C34" w:rsidRDefault="00B80C34" w:rsidP="00B80C34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Temeljem članka 7. Zakona o kulturnim vijećima i financiranju javnih potreba u kulturi ("Narodne novine" broj 83/22.) i članka 55a. stavak 2. točke 2. i 10. Statuta Osječko-baranjske županije ("Županijski glasnik" broj 2/95., 2/97., 3/99., 3/01., 8/01., 9/03., 13/05., 2/06., 5/09., 16/09., 2/13., 4/18., 2/20. i 2/21.), Župan Osječko-baranjske županije objavljuje</w:t>
      </w:r>
    </w:p>
    <w:p w:rsidR="00B80C34" w:rsidRDefault="00B80C34" w:rsidP="00B80C34">
      <w:pPr>
        <w:ind w:firstLine="708"/>
        <w:rPr>
          <w:sz w:val="22"/>
          <w:szCs w:val="22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jc w:val="center"/>
        <w:rPr>
          <w:b/>
          <w:bCs/>
          <w:szCs w:val="22"/>
          <w:lang w:val="hr-HR"/>
        </w:rPr>
      </w:pPr>
      <w:r>
        <w:rPr>
          <w:b/>
          <w:bCs/>
          <w:szCs w:val="22"/>
          <w:lang w:val="hr-HR"/>
        </w:rPr>
        <w:t>J A V N I   P O Z I V</w:t>
      </w:r>
    </w:p>
    <w:p w:rsidR="00B80C34" w:rsidRDefault="00B80C34" w:rsidP="00B80C34">
      <w:pPr>
        <w:jc w:val="center"/>
        <w:rPr>
          <w:b/>
          <w:bCs/>
          <w:szCs w:val="22"/>
          <w:lang w:val="hr-HR"/>
        </w:rPr>
      </w:pPr>
    </w:p>
    <w:p w:rsidR="00B80C34" w:rsidRDefault="00B80C34" w:rsidP="00B80C34">
      <w:pPr>
        <w:jc w:val="center"/>
        <w:rPr>
          <w:b/>
          <w:bCs/>
          <w:szCs w:val="22"/>
          <w:lang w:val="hr-HR"/>
        </w:rPr>
      </w:pPr>
      <w:r>
        <w:rPr>
          <w:b/>
          <w:bCs/>
          <w:szCs w:val="22"/>
          <w:lang w:val="hr-HR"/>
        </w:rPr>
        <w:t>za predlaganje programa/projekata za Program javnih potreba u kulturi</w:t>
      </w:r>
    </w:p>
    <w:p w:rsidR="00B80C34" w:rsidRDefault="00B80C34" w:rsidP="00B80C34">
      <w:pPr>
        <w:jc w:val="center"/>
        <w:rPr>
          <w:b/>
          <w:bCs/>
          <w:szCs w:val="22"/>
          <w:lang w:val="hr-HR"/>
        </w:rPr>
      </w:pPr>
      <w:r>
        <w:rPr>
          <w:b/>
          <w:bCs/>
          <w:szCs w:val="22"/>
          <w:lang w:val="hr-HR"/>
        </w:rPr>
        <w:t>Osječko-baranjske županije za 2023. godinu</w:t>
      </w: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I. Predmet javnog poziva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Predmet ovoga Javnog poziva je provedba postupka dodjele namjenskih financijskih sredstva za programe i projekte za unaprjeđivanje, očuvanje, zaštitu te poticanje i promicanje profesionalnog, kulturnog i umjetničkog stvaralaštva, kulturnog amaterizma i alternativnog stvaralaštva, posebice stvaralaštva mladih te promicanje potreba u kulturi i umjetnosti nacionalnih manjina s područja Županije u zemlji i inozemstvu, sukladno odredbama Zakona o kulturnim vijećima i financiranju javnih potreba u kulturi, koje obuhvaćaju sljedeće djelatnosti i područja: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djelatnost zaštite, očuvanja i održivog upravljanja kulturnom baštinom,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knjižničnu djelatnost i nakladničku i knjižarsku djelatnost,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muzejsku i arhivsku djelatnost,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glazbenu i glazbeno-scensku umjetnost,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dramsku i plesnu umjetnost,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vizualnu umjetnosti i audiovizualnu djelatnost,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interdisciplinarnu i novu umjetničku i kulturnu praksu i</w:t>
      </w:r>
    </w:p>
    <w:p w:rsidR="00B80C34" w:rsidRDefault="00B80C34" w:rsidP="00B80C34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međunarodnu kulturnu suradnju i mobilnost.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II. Opći uvjeti za podnošenje prijava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Pravo predlaganja programa/projekta odnosno prijave za dodjelu financijskih sredstava imaju samostalni umjetnici, umjetničke organizacije, ustanove u kulturi, udruge, pravne i fizičke osobe koje provode programe i projekte u području kulture, odnosno koje su u odgovarajućem registru registrirane za djelatnost kulture i umjetnosti (udruge) odnosno koje su registrirane za kulturne djelatnosti koju prijavljuju (druge pravne osobe).  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Pravo prijave ima pravna osoba koja ispunjava sljedeće uvjete:</w:t>
      </w:r>
    </w:p>
    <w:p w:rsidR="00B80C34" w:rsidRDefault="00B80C34" w:rsidP="00B80C34">
      <w:pPr>
        <w:numPr>
          <w:ilvl w:val="0"/>
          <w:numId w:val="2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je registrirana kao pravna osoba u odgovarajućem službenom registru odnosno kao ustrojstveni oblik pravne osobe (ogranak, podružnica i slični ustrojstveni oblik udruge ili druge organizacije) sa svojstvom pravne osobe,</w:t>
      </w:r>
    </w:p>
    <w:p w:rsidR="00B80C34" w:rsidRDefault="00B80C34" w:rsidP="00B80C34">
      <w:pPr>
        <w:numPr>
          <w:ilvl w:val="0"/>
          <w:numId w:val="2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da joj je sjedište na području Županije, </w:t>
      </w:r>
    </w:p>
    <w:p w:rsidR="00B80C34" w:rsidRDefault="00B80C34" w:rsidP="00B80C34">
      <w:pPr>
        <w:numPr>
          <w:ilvl w:val="0"/>
          <w:numId w:val="2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svoj rad temelji na potrebama zajednice prema načelima djelovanja za opće dobro,</w:t>
      </w:r>
    </w:p>
    <w:p w:rsidR="00B80C34" w:rsidRDefault="00B80C34" w:rsidP="00B80C34">
      <w:pPr>
        <w:numPr>
          <w:ilvl w:val="0"/>
          <w:numId w:val="2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uredno ispunjava obveze plaćanja poreza i doprinosa te druga davanja prema Državnom i Županijskom proračunu,</w:t>
      </w:r>
    </w:p>
    <w:p w:rsidR="00B80C34" w:rsidRDefault="00B80C34" w:rsidP="00B80C34">
      <w:pPr>
        <w:numPr>
          <w:ilvl w:val="0"/>
          <w:numId w:val="2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da uredno ispunjava obveze iz svih prethodno odobrenih sredstava te je podnijela izvješće o izvršenju programa/projekta sufinanciranog sredstvima Županijskog proračuna u prethodnom razdoblju.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Pravo prijave ima fizička osoba koja ima prebivalište odnosno boravište na području Županije.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lastRenderedPageBreak/>
        <w:t>III. Kriteriji vrednovanja programa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 postupku vrednovanja programa/projekata predloženih za uvrštavanje u Program javnih potreba odnosno za čije financiranje su zatražena sredstva, ocjenjuje se kvaliteta i značenje prijavljenog programa/projekta, njihova realnost te institucionalna osposobljenost prijavitelja za njihovu provedbu, a osobito: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potencijal predloženog programa/projekta (stupanj doprinosa programa/projekta ostvarivanju vizije i strateških ciljeva razvoja Županije utvrđenih srednjoročnim županijskim aktom strateškog planiranja),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značaj programa/projekta za očuvanje, unaprjeđenje i promoviranje kulture i kulturne baštine odnosno kulturnog identiteta Županije,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sadržaja, izvornost, kreativnost i inovativnost ponuđenog programa/projekta te stupanj utjecaja na razvoj i afirmaciju umjetni</w:t>
      </w:r>
      <w:r>
        <w:rPr>
          <w:rFonts w:eastAsia="Arial Unicode MS"/>
          <w:sz w:val="22"/>
          <w:szCs w:val="22"/>
          <w:lang w:val="hr-HR"/>
        </w:rPr>
        <w:t>č</w:t>
      </w:r>
      <w:r>
        <w:rPr>
          <w:sz w:val="22"/>
          <w:szCs w:val="22"/>
          <w:lang w:val="hr-HR"/>
        </w:rPr>
        <w:t>kog i kulturnog stvarala</w:t>
      </w:r>
      <w:r>
        <w:rPr>
          <w:rFonts w:eastAsia="Arial Unicode MS"/>
          <w:sz w:val="22"/>
          <w:szCs w:val="22"/>
          <w:lang w:val="hr-HR"/>
        </w:rPr>
        <w:t>š</w:t>
      </w:r>
      <w:r>
        <w:rPr>
          <w:sz w:val="22"/>
          <w:szCs w:val="22"/>
          <w:lang w:val="hr-HR"/>
        </w:rPr>
        <w:t>tva,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posebne značajke programa/projekta (odgojna usmjerenost djeci i mladima, sudjelovanje osoba s invaliditetom, uključivanje socijalno marginaliziranih skupina i sl.),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prijedloga programa/projekta (jasnoća, cjelovitost, ekonomičnost i provedivost programa/projekta),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proračuna (iskazana financijska potpora iz drugih izvora te realan plan osiguranja sredstava za provedbu programa/projekta),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stupanj suradnje s drugim sudionicima programa/projekta osobito u razvoju regionalne i međunarodne suradnje,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broj sudionika obuhvaćenih provedbom programa/projekta i</w:t>
      </w:r>
    </w:p>
    <w:p w:rsidR="00B80C34" w:rsidRDefault="00B80C34" w:rsidP="00B80C34">
      <w:pPr>
        <w:numPr>
          <w:ilvl w:val="0"/>
          <w:numId w:val="3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kapacitet i reference prijavitelja (razina stručnih i organizacijskih sposobnosti za provedbu i upravljanje planiranim programom/projektom, kvaliteta dosadašnjeg rada, uspjesi i iskustvo u provođenju programa/projekta).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pStyle w:val="Tijeloteksta"/>
        <w:rPr>
          <w:b/>
          <w:bCs/>
          <w:szCs w:val="22"/>
        </w:rPr>
      </w:pPr>
    </w:p>
    <w:p w:rsidR="00B80C34" w:rsidRDefault="00B80C34" w:rsidP="00B80C34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>IV. Financijska sredstva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Financijska sredstva za javne potrebe u kulturi koje se financiraju temeljem ovoga Javnog poziva u iznosu od 221.000,00 eura bit će planirana u Proračunu Osječko-baranjske županije za 2023. godinu. </w:t>
      </w:r>
    </w:p>
    <w:p w:rsidR="00B80C34" w:rsidRDefault="00B80C34" w:rsidP="00B80C34">
      <w:pPr>
        <w:ind w:left="426"/>
        <w:contextualSpacing/>
        <w:rPr>
          <w:rFonts w:eastAsia="Calibri"/>
          <w:sz w:val="22"/>
          <w:szCs w:val="24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rFonts w:eastAsia="Calibri"/>
          <w:sz w:val="22"/>
          <w:szCs w:val="22"/>
          <w:lang w:val="hr-HR"/>
        </w:rPr>
        <w:t xml:space="preserve">Najmanji iznos financijskih sredstava koji se može odobriti korisniku je 133,00 eura, a najveći iznos je </w:t>
      </w:r>
      <w:r>
        <w:rPr>
          <w:sz w:val="22"/>
          <w:szCs w:val="22"/>
          <w:lang w:val="hr-HR"/>
        </w:rPr>
        <w:t>26.545,00 eura.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V. Podnošenje prijave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Ovaj Javni poziv objavljuje se na mrežnoj stranici Županije: </w:t>
      </w:r>
      <w:hyperlink r:id="rId5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 xml:space="preserve">.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>Prijedlozi programa/projekta pripremljeni u skladu s ovim Javnim pozivom dostavljaju se na propisanim obrascima opisa programa/projekta i proračuna programa/projekta sa svom popratnom dokumentacijom, elektroničkim putem i/ili u papirnatom obliku u zatvorenoj omotnici.</w:t>
      </w:r>
    </w:p>
    <w:p w:rsidR="00B80C34" w:rsidRDefault="00B80C34" w:rsidP="00B80C34">
      <w:pPr>
        <w:pStyle w:val="Tijeloteksta"/>
        <w:rPr>
          <w:b/>
          <w:szCs w:val="22"/>
        </w:rPr>
      </w:pPr>
    </w:p>
    <w:p w:rsidR="00B80C34" w:rsidRDefault="00B80C34" w:rsidP="00B80C34">
      <w:pPr>
        <w:pStyle w:val="Tijeloteksta"/>
        <w:rPr>
          <w:b/>
          <w:szCs w:val="22"/>
        </w:rPr>
      </w:pPr>
      <w:r>
        <w:rPr>
          <w:b/>
          <w:szCs w:val="22"/>
        </w:rPr>
        <w:t>Poštom ili osobno u zatvorenoj omotnici na adresu: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"Za Program javnih potreba u kulturi za 2023. godinu"</w:t>
      </w:r>
    </w:p>
    <w:p w:rsidR="00B80C34" w:rsidRDefault="00B80C34" w:rsidP="00B80C34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Osječko-baranjska županija</w:t>
      </w:r>
    </w:p>
    <w:p w:rsidR="00B80C34" w:rsidRDefault="00B80C34" w:rsidP="00B80C34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Pisarnica</w:t>
      </w:r>
    </w:p>
    <w:p w:rsidR="00B80C34" w:rsidRDefault="00B80C34" w:rsidP="00B80C34">
      <w:pPr>
        <w:pStyle w:val="Naslov1"/>
        <w:rPr>
          <w:szCs w:val="22"/>
        </w:rPr>
      </w:pPr>
      <w:r>
        <w:rPr>
          <w:szCs w:val="22"/>
        </w:rPr>
        <w:t>Županijska 4</w:t>
      </w:r>
    </w:p>
    <w:p w:rsidR="00B80C34" w:rsidRDefault="00B80C34" w:rsidP="00B80C34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31000 Osijek</w:t>
      </w:r>
    </w:p>
    <w:p w:rsidR="00B80C34" w:rsidRDefault="00B80C34" w:rsidP="00B80C34">
      <w:pPr>
        <w:jc w:val="center"/>
        <w:rPr>
          <w:b/>
          <w:bCs/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Ili</w:t>
      </w: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Elektroničkim putem </w:t>
      </w:r>
      <w:r>
        <w:rPr>
          <w:bCs/>
          <w:sz w:val="22"/>
          <w:szCs w:val="22"/>
          <w:lang w:val="hr-HR"/>
        </w:rPr>
        <w:t>na e-mail adresu:</w:t>
      </w:r>
      <w:r>
        <w:rPr>
          <w:b/>
          <w:bCs/>
          <w:sz w:val="22"/>
          <w:szCs w:val="22"/>
          <w:lang w:val="hr-HR"/>
        </w:rPr>
        <w:t xml:space="preserve"> kultura@obz.hr.</w:t>
      </w:r>
    </w:p>
    <w:p w:rsidR="00B80C34" w:rsidRDefault="00B80C34" w:rsidP="00B80C34">
      <w:pPr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lastRenderedPageBreak/>
        <w:t xml:space="preserve">Prijedlozi programa/projekta dostavljaju se u skladu s uputama za prijavitelje koje se nalaze na mrežnoj stranici Županije. </w:t>
      </w:r>
    </w:p>
    <w:p w:rsidR="00B80C34" w:rsidRDefault="00B80C34" w:rsidP="00B80C34">
      <w:pPr>
        <w:jc w:val="left"/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Rok za dostavu prijedloga je 30 dana od dana objave ovoga Javnog poziva, </w:t>
      </w:r>
      <w:r>
        <w:rPr>
          <w:b/>
          <w:sz w:val="22"/>
          <w:szCs w:val="22"/>
          <w:lang w:val="hr-HR"/>
        </w:rPr>
        <w:t>odnosno od 31. listopada do 30. studenoga 2022. godine.</w:t>
      </w:r>
    </w:p>
    <w:p w:rsidR="00B80C34" w:rsidRDefault="00B80C34" w:rsidP="00B80C34">
      <w:pPr>
        <w:rPr>
          <w:b/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Prijedlozi programa/projekta moraju biti prijavljeni na propisanim obrascima (Ku1 i Ku2) koji moraju biti ispunjeni elektronički.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Obrasce je moguće preuzeti na mrežnoj stranici Osječko-baranjske županije: </w:t>
      </w:r>
      <w:hyperlink r:id="rId6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 xml:space="preserve">.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Ukoliko predlagatelj ima više prijedloga programa/projekata (najviše dva), svaki prijavljuje na posebnoj prijavnici te, ukoliko predaje u papirnatom obliku, </w:t>
      </w: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zasebnoj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zatvorenoj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omotnici</w:t>
      </w:r>
      <w:proofErr w:type="spellEnd"/>
      <w:r>
        <w:rPr>
          <w:sz w:val="22"/>
          <w:szCs w:val="22"/>
        </w:rPr>
        <w:t xml:space="preserve">.  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Sve nepotpune i nepravovremene prijave kao i prijave koje nisu dostavljene na propisanim obrascima, obrasci rukom pisani, odnosno </w:t>
      </w:r>
      <w:r>
        <w:rPr>
          <w:b/>
          <w:bCs/>
          <w:sz w:val="22"/>
          <w:szCs w:val="22"/>
          <w:lang w:val="hr-HR"/>
        </w:rPr>
        <w:t>prijave podnesene protivno uvjetima iz ovoga Javnog poziva</w:t>
      </w:r>
      <w:r>
        <w:rPr>
          <w:b/>
          <w:sz w:val="22"/>
          <w:szCs w:val="22"/>
          <w:lang w:val="hr-HR"/>
        </w:rPr>
        <w:t xml:space="preserve"> neće biti razmatrane.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jc w:val="left"/>
        <w:rPr>
          <w:b/>
          <w:bCs/>
          <w:sz w:val="22"/>
          <w:szCs w:val="22"/>
          <w:lang w:val="hr-HR"/>
        </w:rPr>
      </w:pPr>
    </w:p>
    <w:p w:rsidR="00B80C34" w:rsidRDefault="00B80C34" w:rsidP="00B80C34">
      <w:pPr>
        <w:jc w:val="left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VI. Dokumentacija</w:t>
      </w:r>
    </w:p>
    <w:p w:rsidR="00B80C34" w:rsidRDefault="00B80C34" w:rsidP="00B80C34">
      <w:pPr>
        <w:jc w:val="left"/>
        <w:rPr>
          <w:sz w:val="22"/>
          <w:szCs w:val="22"/>
          <w:lang w:val="hr-HR"/>
        </w:rPr>
      </w:pPr>
    </w:p>
    <w:p w:rsidR="00B80C34" w:rsidRDefault="00B80C34" w:rsidP="00B80C34">
      <w:pPr>
        <w:ind w:firstLine="708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Pravne osobe</w:t>
      </w:r>
      <w:r>
        <w:rPr>
          <w:sz w:val="22"/>
          <w:szCs w:val="22"/>
          <w:lang w:val="hr-HR"/>
        </w:rPr>
        <w:t xml:space="preserve"> prijavi obvezno prilažu: 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Ku1 (obrazac objavljen na mrežnoj stranici Županije),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Ku2 (obrazac objavljen na mrežnoj stranici Županije),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dokaz o registraciji pravne osobe odnosno njezinog ustrojstvenog oblika (ogranak, podružnica i slični ustrojstveni oblik udruge ili druge organizacije) sa svojstvom pravne osobe,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nadležne porezne uprave da podnositelj prijave uredno ispunjava obveze plaćanja poreza i doprinos</w:t>
      </w:r>
      <w:bookmarkStart w:id="0" w:name="_GoBack"/>
      <w:bookmarkEnd w:id="0"/>
      <w:r>
        <w:rPr>
          <w:sz w:val="22"/>
          <w:szCs w:val="22"/>
          <w:lang w:val="hr-HR"/>
        </w:rPr>
        <w:t>a i drugih davanja prema Državnom proračunu,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opisno godišnje izvješće o radu i propisani financijski izvještaj za prethodnu godinu i</w:t>
      </w:r>
    </w:p>
    <w:p w:rsidR="00B80C34" w:rsidRDefault="00B80C34" w:rsidP="00B80C34">
      <w:pPr>
        <w:numPr>
          <w:ilvl w:val="0"/>
          <w:numId w:val="4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nadležnog suda da se ne vodi kazneni postupak protiv osobe ovlaštene za zastupanje pravne osobe (ne starije od 6 mjeseci).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pStyle w:val="Tijeloteksta"/>
        <w:ind w:left="720"/>
        <w:rPr>
          <w:szCs w:val="22"/>
        </w:rPr>
      </w:pPr>
      <w:r>
        <w:rPr>
          <w:b/>
          <w:szCs w:val="22"/>
        </w:rPr>
        <w:t>Fizička osoba</w:t>
      </w:r>
      <w:r>
        <w:rPr>
          <w:szCs w:val="22"/>
        </w:rPr>
        <w:t xml:space="preserve"> prijavi obvezno prilaže: </w:t>
      </w:r>
    </w:p>
    <w:p w:rsidR="00B80C34" w:rsidRDefault="00B80C34" w:rsidP="00B80C34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Ku1 (obrazac objavljen na web stranici Županije),</w:t>
      </w:r>
    </w:p>
    <w:p w:rsidR="00B80C34" w:rsidRDefault="00B80C34" w:rsidP="00B80C34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popunjeni obrazac Ku2 (obrazac objavljen na web stranici Županije),</w:t>
      </w:r>
    </w:p>
    <w:p w:rsidR="00B80C34" w:rsidRDefault="00B80C34" w:rsidP="00B80C34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dokaz o prebivalištu ili boravištu i </w:t>
      </w:r>
    </w:p>
    <w:p w:rsidR="00B80C34" w:rsidRDefault="00B80C34" w:rsidP="00B80C34">
      <w:pPr>
        <w:numPr>
          <w:ilvl w:val="0"/>
          <w:numId w:val="5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uvjerenje nadležnog suda da se ne vodi kazneni postupak protiv fizičke osobe (ne starije od 6 mjeseci).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Propisani obrasci moraju biti potpisani i ovjereni pečatom (ukoliko je primjenjivo) od strane ovlaštene osobe podnositelja zahtjeva i dostavljeni u izvorniku.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Iznimno, davatelj sredstava može tražiti statut pravne osobe i druge dokaze vezane uz provedbu programa/projekta prijavljenog na javni poziv.  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jc w:val="left"/>
        <w:rPr>
          <w:sz w:val="22"/>
          <w:szCs w:val="22"/>
          <w:lang w:val="hr-HR"/>
        </w:rPr>
      </w:pPr>
    </w:p>
    <w:p w:rsidR="00B80C34" w:rsidRDefault="00B80C34" w:rsidP="00B80C34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VII. Odlučivanje o prijavi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>Nakon razmatranja i vrednovanja svih predloženih programa/projekta, o prihvaćanju prijave odlučit će se, sukladno Zakonu o kulturnim vijećima i financiranju javnih potreba u kulturi ("Narodne novine" broj 83/22.), donošenjem Plana raspodjele sredstava prema programu javnih potreba u kulturi (u daljnjem tekstu: Plan).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Plan se objavljuje na službenoj mrežnoj stranici Osječko-baranjske Županije: </w:t>
      </w:r>
      <w:hyperlink r:id="rId7" w:history="1">
        <w:r>
          <w:rPr>
            <w:rStyle w:val="Hiperveza"/>
            <w:szCs w:val="22"/>
          </w:rPr>
          <w:t>www.obz.hr</w:t>
        </w:r>
      </w:hyperlink>
      <w:r>
        <w:rPr>
          <w:szCs w:val="22"/>
        </w:rPr>
        <w:t xml:space="preserve">. </w:t>
      </w:r>
    </w:p>
    <w:p w:rsidR="00B80C34" w:rsidRDefault="00B80C34" w:rsidP="00B80C34">
      <w:pPr>
        <w:pStyle w:val="Tijeloteksta"/>
        <w:rPr>
          <w:color w:val="FF0000"/>
          <w:szCs w:val="22"/>
        </w:rPr>
      </w:pPr>
      <w:r>
        <w:rPr>
          <w:szCs w:val="22"/>
        </w:rPr>
        <w:lastRenderedPageBreak/>
        <w:t xml:space="preserve">Prijavitelji programa/projekta neće se u pisanom obliku obavještavati o neprihvaćanju prijavljenog programa. 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b/>
          <w:szCs w:val="22"/>
        </w:rPr>
      </w:pPr>
    </w:p>
    <w:p w:rsidR="00B80C34" w:rsidRDefault="00B80C34" w:rsidP="00B80C34">
      <w:pPr>
        <w:pStyle w:val="Tijeloteksta"/>
        <w:rPr>
          <w:b/>
          <w:szCs w:val="22"/>
        </w:rPr>
      </w:pPr>
      <w:r>
        <w:rPr>
          <w:b/>
          <w:szCs w:val="22"/>
        </w:rPr>
        <w:t>VIII.  Podnošenje prigovora</w:t>
      </w:r>
    </w:p>
    <w:p w:rsidR="00B80C34" w:rsidRDefault="00B80C34" w:rsidP="00B80C34">
      <w:pPr>
        <w:pStyle w:val="Tijeloteksta"/>
        <w:rPr>
          <w:b/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Prigovor protiv Plana podnosi se, sukladno članku 28. Zakona o kulturnim vijećima i financiranju javnih potreba u kulturi, u roku od osam dana od dana dostave Plana. Plan se dostavlja javnom objavom na mrežnoj stranici Županije: </w:t>
      </w:r>
      <w:hyperlink r:id="rId8" w:history="1">
        <w:r>
          <w:rPr>
            <w:rStyle w:val="Hiperveza"/>
            <w:szCs w:val="22"/>
          </w:rPr>
          <w:t>www.obz.hr</w:t>
        </w:r>
      </w:hyperlink>
      <w:r>
        <w:rPr>
          <w:szCs w:val="22"/>
        </w:rPr>
        <w:t xml:space="preserve">.  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Osječko-baranjska županija dužna je odgovoriti na prigovor u roku od 30 dana od dana podnošenja prigovora.  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b/>
          <w:bCs/>
          <w:szCs w:val="22"/>
        </w:rPr>
      </w:pPr>
    </w:p>
    <w:p w:rsidR="00B80C34" w:rsidRDefault="00B80C34" w:rsidP="00B80C34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>IX. Korištenje odobrenih financijskih sredstava</w:t>
      </w: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ab/>
      </w: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S prijaviteljem programa/projekta kojemu su Planom odobrena financijska sredstva, sklapa se ugovor kojim se uređuju međusobna prava i obveze korisnika financijskih sredstava i Županije. </w:t>
      </w:r>
    </w:p>
    <w:p w:rsidR="00B80C34" w:rsidRDefault="00B80C34" w:rsidP="00B80C34">
      <w:pPr>
        <w:pStyle w:val="Tijeloteksta"/>
        <w:rPr>
          <w:szCs w:val="22"/>
        </w:rPr>
      </w:pPr>
    </w:p>
    <w:p w:rsidR="00B80C34" w:rsidRDefault="00B80C34" w:rsidP="00B80C34">
      <w:pPr>
        <w:pStyle w:val="Tijeloteksta"/>
        <w:rPr>
          <w:szCs w:val="22"/>
        </w:rPr>
      </w:pPr>
      <w:r>
        <w:rPr>
          <w:szCs w:val="22"/>
        </w:rPr>
        <w:t xml:space="preserve">Korisnik financijskih sredstava će prilikom potpisivanja ugovora dati i izjavu o nepostojanju dvostrukog financiranja. 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sz w:val="22"/>
          <w:szCs w:val="22"/>
        </w:rPr>
        <w:t xml:space="preserve">Odobrena sredstva korisnik može koristiti za provedbu aktivnosti predviđenih u odobrenom programu/projektu. Ukoliko se utvrdi nenamjensko korištenje sredstava, korisnik financijskih sredstava u obvezi je nenamjenski utrošena sredstva vratiti u Proračun Županije. </w:t>
      </w:r>
      <w:r>
        <w:rPr>
          <w:iCs/>
          <w:spacing w:val="-2"/>
          <w:sz w:val="22"/>
          <w:szCs w:val="22"/>
        </w:rPr>
        <w:t>Korisnik financijskih sredstava dužan je odobrena sredstva vratiti u Županijski proračun i u slučaju odustajanja od programa/projekta za koji su sredstva odobrena.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 xml:space="preserve">X. Način izvještavanja te praćenja korištenja sredstava 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 xml:space="preserve">Korisnik financijskih sredstava dužan je dostaviti Upravnom tijelu Županije nadležnom za poslove kulture sve potrebne podatke o provedenom programu/projektu na obrascima izvješća Ku3 i Ku4. 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Županija ima pravo poduzimati radnje koje omogućuju učinkovit nadzor namjenskog trošenja sredstava.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>XI. Čuvanje dokumentacije</w:t>
      </w: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80C34" w:rsidRDefault="00B80C34" w:rsidP="00B80C34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 xml:space="preserve">Svi dokumenti vezani uz prijave za financiranje javnih potreba u kulturi bit će odloženi i čuvani u skladu s propisima o zaštiti i očuvanju dokumentarnog i arhivskog gradiva te se ne vraćaju predlagateljima. </w:t>
      </w:r>
    </w:p>
    <w:p w:rsidR="00B80C34" w:rsidRDefault="00B80C34" w:rsidP="00B80C34">
      <w:pPr>
        <w:rPr>
          <w:sz w:val="22"/>
          <w:szCs w:val="22"/>
          <w:lang w:val="hr-HR"/>
        </w:rPr>
      </w:pPr>
    </w:p>
    <w:p w:rsidR="00B80C34" w:rsidRDefault="00B80C34" w:rsidP="00B80C34">
      <w:pPr>
        <w:tabs>
          <w:tab w:val="left" w:pos="567"/>
        </w:tabs>
        <w:rPr>
          <w:sz w:val="22"/>
          <w:szCs w:val="22"/>
          <w:lang w:val="hr-HR"/>
        </w:rPr>
      </w:pPr>
    </w:p>
    <w:p w:rsidR="004027DE" w:rsidRDefault="004027DE"/>
    <w:sectPr w:rsidR="004027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34"/>
    <w:rsid w:val="004027DE"/>
    <w:rsid w:val="00B8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66A7A-EB67-49D0-A389-1ABF0469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C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B80C34"/>
    <w:pPr>
      <w:keepNext/>
      <w:jc w:val="center"/>
      <w:outlineLvl w:val="0"/>
    </w:pPr>
    <w:rPr>
      <w:b/>
      <w:bCs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80C34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semiHidden/>
    <w:unhideWhenUsed/>
    <w:rsid w:val="00B80C34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B80C34"/>
    <w:pPr>
      <w:spacing w:before="100" w:beforeAutospacing="1" w:after="100" w:afterAutospacing="1"/>
      <w:jc w:val="left"/>
    </w:pPr>
    <w:rPr>
      <w:szCs w:val="24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80C34"/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80C3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" TargetMode="External"/><Relationship Id="rId5" Type="http://schemas.openxmlformats.org/officeDocument/2006/relationships/hyperlink" Target="http://www.obz.h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2022-10-31T11:15:00Z</dcterms:created>
  <dcterms:modified xsi:type="dcterms:W3CDTF">2022-10-31T11:16:00Z</dcterms:modified>
</cp:coreProperties>
</file>